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855" w:rsidRPr="00AC7E6D" w:rsidRDefault="000E6EF1">
      <w:pPr>
        <w:pStyle w:val="afa"/>
        <w:spacing w:after="0" w:line="360" w:lineRule="auto"/>
        <w:rPr>
          <w:rStyle w:val="af7"/>
          <w:rFonts w:ascii="Arial" w:eastAsiaTheme="minorEastAsia" w:hAnsi="Arial" w:cs="Arial"/>
          <w:b/>
        </w:rPr>
      </w:pPr>
      <w:r w:rsidRPr="00AC7E6D">
        <w:rPr>
          <w:rStyle w:val="af7"/>
          <w:rFonts w:ascii="Arial" w:hAnsi="Arial" w:cs="Arial"/>
          <w:b/>
          <w:lang w:eastAsia="en-US"/>
        </w:rPr>
        <w:t>3GPP TSG-RAN4 Meeting #</w:t>
      </w:r>
      <w:r w:rsidRPr="00AC7E6D">
        <w:rPr>
          <w:rStyle w:val="af7"/>
          <w:rFonts w:ascii="Arial" w:eastAsiaTheme="minorEastAsia" w:hAnsi="Arial" w:cs="Arial" w:hint="eastAsia"/>
          <w:b/>
        </w:rPr>
        <w:t>105</w:t>
      </w:r>
      <w:r w:rsidRPr="00AC7E6D">
        <w:rPr>
          <w:rStyle w:val="af7"/>
          <w:rFonts w:ascii="Arial" w:hAnsi="Arial" w:cs="Arial"/>
          <w:b/>
          <w:lang w:eastAsia="en-US"/>
        </w:rPr>
        <w:tab/>
      </w:r>
      <w:r w:rsidRPr="00AC7E6D">
        <w:rPr>
          <w:rStyle w:val="af7"/>
          <w:rFonts w:ascii="Arial" w:eastAsiaTheme="minorEastAsia" w:hAnsi="Arial" w:cs="Arial" w:hint="eastAsia"/>
          <w:b/>
        </w:rPr>
        <w:tab/>
      </w:r>
      <w:r w:rsidRPr="00AC7E6D">
        <w:rPr>
          <w:rStyle w:val="af7"/>
          <w:rFonts w:ascii="Arial" w:eastAsiaTheme="minorEastAsia" w:hAnsi="Arial" w:cs="Arial" w:hint="eastAsia"/>
          <w:b/>
        </w:rPr>
        <w:tab/>
      </w:r>
      <w:r w:rsidRPr="00AC7E6D">
        <w:rPr>
          <w:rStyle w:val="af7"/>
          <w:rFonts w:ascii="Arial" w:hAnsi="Arial" w:cs="Arial"/>
          <w:b/>
          <w:lang w:eastAsia="en-US"/>
        </w:rPr>
        <w:t xml:space="preserve">                                       </w:t>
      </w:r>
      <w:r w:rsidRPr="00AC7E6D">
        <w:rPr>
          <w:rStyle w:val="af7"/>
          <w:rFonts w:ascii="Arial" w:eastAsiaTheme="minorEastAsia" w:hAnsi="Arial" w:cs="Arial" w:hint="eastAsia"/>
          <w:b/>
        </w:rPr>
        <w:t xml:space="preserve">                </w:t>
      </w:r>
      <w:r w:rsidRPr="00AC7E6D">
        <w:rPr>
          <w:rStyle w:val="af7"/>
          <w:rFonts w:ascii="Arial" w:hAnsi="Arial" w:cs="Arial" w:hint="eastAsia"/>
          <w:b/>
          <w:lang w:eastAsia="en-US"/>
        </w:rPr>
        <w:t xml:space="preserve">    </w:t>
      </w:r>
      <w:r w:rsidRPr="00AC7E6D">
        <w:rPr>
          <w:rStyle w:val="af7"/>
          <w:rFonts w:ascii="Arial" w:eastAsiaTheme="minorEastAsia" w:hAnsi="Arial" w:cs="Arial" w:hint="eastAsia"/>
          <w:b/>
        </w:rPr>
        <w:t xml:space="preserve"> </w:t>
      </w:r>
      <w:r w:rsidR="00245B67" w:rsidRPr="00AC7E6D">
        <w:rPr>
          <w:rStyle w:val="af7"/>
          <w:rFonts w:ascii="Arial" w:hAnsi="Arial" w:cs="Arial"/>
          <w:b/>
          <w:lang w:eastAsia="en-US"/>
        </w:rPr>
        <w:t>R4-2218439</w:t>
      </w:r>
    </w:p>
    <w:p w:rsidR="00966855" w:rsidRPr="00AC7E6D" w:rsidRDefault="000E6EF1">
      <w:pPr>
        <w:pStyle w:val="afa"/>
        <w:spacing w:after="0" w:line="360" w:lineRule="auto"/>
        <w:rPr>
          <w:rStyle w:val="af7"/>
          <w:rFonts w:ascii="Arial" w:eastAsiaTheme="minorEastAsia" w:hAnsi="Arial" w:cs="Arial"/>
          <w:b/>
        </w:rPr>
      </w:pPr>
      <w:r w:rsidRPr="00AC7E6D">
        <w:rPr>
          <w:rStyle w:val="af7"/>
          <w:rFonts w:ascii="Arial" w:hAnsi="Arial" w:cs="Arial"/>
          <w:b/>
          <w:lang w:eastAsia="en-US"/>
        </w:rPr>
        <w:t>Toulouse, France, November 14 – November 18, 2022</w:t>
      </w:r>
    </w:p>
    <w:p w:rsidR="00966855" w:rsidRPr="00AC7E6D" w:rsidRDefault="000E6EF1">
      <w:pPr>
        <w:pStyle w:val="afa"/>
        <w:spacing w:after="0" w:line="360" w:lineRule="auto"/>
        <w:rPr>
          <w:rStyle w:val="af7"/>
          <w:rFonts w:ascii="Arial" w:eastAsiaTheme="minorEastAsia" w:hAnsi="Arial" w:cs="Arial"/>
          <w:b/>
        </w:rPr>
      </w:pPr>
      <w:r w:rsidRPr="00AC7E6D">
        <w:rPr>
          <w:rStyle w:val="af7"/>
          <w:rFonts w:ascii="Arial" w:hAnsi="Arial" w:cs="Arial"/>
          <w:b/>
          <w:lang w:eastAsia="en-US"/>
        </w:rPr>
        <w:t>Title:</w:t>
      </w:r>
      <w:r w:rsidRPr="00AC7E6D">
        <w:rPr>
          <w:rStyle w:val="af7"/>
          <w:rFonts w:ascii="Arial" w:hAnsi="Arial" w:cs="Arial"/>
          <w:b/>
          <w:lang w:eastAsia="en-US"/>
        </w:rPr>
        <w:tab/>
      </w:r>
      <w:r w:rsidR="00E13497" w:rsidRPr="00AC7E6D">
        <w:rPr>
          <w:rStyle w:val="af7"/>
          <w:rFonts w:ascii="Arial" w:eastAsiaTheme="minorEastAsia" w:hAnsi="Arial" w:cs="Arial"/>
          <w:b/>
        </w:rPr>
        <w:t>Analysis on the options for BWP</w:t>
      </w:r>
      <w:r w:rsidR="008A4686" w:rsidRPr="00AC7E6D">
        <w:rPr>
          <w:rStyle w:val="af7"/>
          <w:rFonts w:ascii="Arial" w:eastAsiaTheme="minorEastAsia" w:hAnsi="Arial" w:cs="Arial" w:hint="eastAsia"/>
          <w:b/>
        </w:rPr>
        <w:t xml:space="preserve"> </w:t>
      </w:r>
      <w:proofErr w:type="spellStart"/>
      <w:r w:rsidR="00E13497" w:rsidRPr="00AC7E6D">
        <w:rPr>
          <w:rStyle w:val="af7"/>
          <w:rFonts w:ascii="Arial" w:eastAsiaTheme="minorEastAsia" w:hAnsi="Arial" w:cs="Arial"/>
          <w:b/>
        </w:rPr>
        <w:t>withoutRestriction</w:t>
      </w:r>
      <w:proofErr w:type="spellEnd"/>
    </w:p>
    <w:p w:rsidR="00966855" w:rsidRPr="00AC7E6D" w:rsidRDefault="000E6EF1">
      <w:pPr>
        <w:pStyle w:val="afa"/>
        <w:spacing w:after="0" w:line="360" w:lineRule="auto"/>
        <w:rPr>
          <w:rStyle w:val="af7"/>
          <w:rFonts w:ascii="Arial" w:hAnsi="Arial" w:cs="Arial"/>
          <w:b/>
          <w:lang w:eastAsia="en-US"/>
        </w:rPr>
      </w:pPr>
      <w:r w:rsidRPr="00AC7E6D">
        <w:rPr>
          <w:rStyle w:val="af7"/>
          <w:rFonts w:ascii="Arial" w:hAnsi="Arial" w:cs="Arial"/>
          <w:b/>
          <w:lang w:eastAsia="en-US"/>
        </w:rPr>
        <w:t>Source:</w:t>
      </w:r>
      <w:r w:rsidRPr="00AC7E6D">
        <w:rPr>
          <w:rStyle w:val="af7"/>
          <w:rFonts w:ascii="Arial" w:hAnsi="Arial" w:cs="Arial"/>
          <w:b/>
          <w:lang w:eastAsia="en-US"/>
        </w:rPr>
        <w:tab/>
        <w:t>CATT</w:t>
      </w:r>
    </w:p>
    <w:p w:rsidR="00966855" w:rsidRPr="00AC7E6D" w:rsidRDefault="000E6EF1">
      <w:pPr>
        <w:pStyle w:val="afa"/>
        <w:spacing w:before="0" w:after="0" w:line="360" w:lineRule="auto"/>
        <w:rPr>
          <w:rStyle w:val="af7"/>
          <w:rFonts w:ascii="Arial" w:eastAsiaTheme="minorEastAsia" w:hAnsi="Arial" w:cs="Arial"/>
          <w:b/>
        </w:rPr>
      </w:pPr>
      <w:r w:rsidRPr="00AC7E6D">
        <w:rPr>
          <w:rStyle w:val="af7"/>
          <w:rFonts w:ascii="Arial" w:hAnsi="Arial" w:cs="Arial"/>
          <w:b/>
          <w:lang w:eastAsia="en-US"/>
        </w:rPr>
        <w:t>Agenda Item:</w:t>
      </w:r>
      <w:r w:rsidRPr="00AC7E6D">
        <w:rPr>
          <w:rStyle w:val="af7"/>
          <w:rFonts w:ascii="Arial" w:hAnsi="Arial" w:cs="Arial"/>
          <w:b/>
          <w:lang w:eastAsia="en-US"/>
        </w:rPr>
        <w:tab/>
      </w:r>
      <w:r w:rsidRPr="00AC7E6D">
        <w:rPr>
          <w:rStyle w:val="af7"/>
          <w:rFonts w:ascii="Arial" w:eastAsiaTheme="minorEastAsia" w:hAnsi="Arial" w:cs="Arial" w:hint="eastAsia"/>
          <w:b/>
        </w:rPr>
        <w:t>11.1</w:t>
      </w:r>
    </w:p>
    <w:p w:rsidR="00966855" w:rsidRPr="00AC7E6D" w:rsidRDefault="000E6EF1">
      <w:pPr>
        <w:pStyle w:val="afa"/>
        <w:spacing w:before="0" w:after="0" w:line="360" w:lineRule="auto"/>
        <w:rPr>
          <w:rFonts w:ascii="Arial" w:hAnsi="Arial" w:cs="Arial"/>
        </w:rPr>
      </w:pPr>
      <w:r w:rsidRPr="00AC7E6D">
        <w:rPr>
          <w:rFonts w:ascii="Arial" w:hAnsi="Arial" w:cs="Arial"/>
        </w:rPr>
        <w:t>Document for:</w:t>
      </w:r>
      <w:r w:rsidRPr="00AC7E6D">
        <w:rPr>
          <w:rFonts w:ascii="Arial" w:hAnsi="Arial" w:cs="Arial"/>
        </w:rPr>
        <w:tab/>
      </w:r>
      <w:bookmarkStart w:id="0" w:name="DocumentFor"/>
      <w:bookmarkEnd w:id="0"/>
      <w:r w:rsidR="005F349B" w:rsidRPr="00AC7E6D">
        <w:rPr>
          <w:rFonts w:ascii="Arial" w:hAnsi="Arial" w:cs="Arial" w:hint="eastAsia"/>
        </w:rPr>
        <w:t>Approval</w:t>
      </w:r>
    </w:p>
    <w:p w:rsidR="00966855" w:rsidRPr="00AC7E6D" w:rsidRDefault="000E6EF1">
      <w:pPr>
        <w:pStyle w:val="1"/>
        <w:rPr>
          <w:bCs/>
          <w:szCs w:val="24"/>
          <w:lang w:val="en-US" w:eastAsia="zh-CN"/>
        </w:rPr>
      </w:pPr>
      <w:r w:rsidRPr="00AC7E6D">
        <w:rPr>
          <w:rFonts w:hint="eastAsia"/>
          <w:lang w:val="en-US" w:eastAsia="zh-CN"/>
        </w:rPr>
        <w:t>1 Introduction</w:t>
      </w:r>
    </w:p>
    <w:p w:rsidR="00966855" w:rsidRPr="00AC7E6D" w:rsidRDefault="000E6EF1">
      <w:pPr>
        <w:pStyle w:val="af0"/>
        <w:spacing w:beforeLines="50" w:before="120" w:line="360" w:lineRule="auto"/>
        <w:jc w:val="both"/>
        <w:rPr>
          <w:lang w:val="en-US" w:eastAsia="zh-CN"/>
        </w:rPr>
      </w:pPr>
      <w:r w:rsidRPr="00AC7E6D">
        <w:rPr>
          <w:rFonts w:hint="eastAsia"/>
          <w:lang w:val="en-US" w:eastAsia="zh-CN"/>
        </w:rPr>
        <w:t xml:space="preserve">In the previous RAN4 meeting, some </w:t>
      </w:r>
      <w:r w:rsidRPr="00AC7E6D">
        <w:rPr>
          <w:lang w:val="en-US" w:eastAsia="zh-CN"/>
        </w:rPr>
        <w:t>agreements</w:t>
      </w:r>
      <w:r w:rsidRPr="00AC7E6D">
        <w:rPr>
          <w:rFonts w:hint="eastAsia"/>
          <w:lang w:val="en-US" w:eastAsia="zh-CN"/>
        </w:rPr>
        <w:t xml:space="preserve"> were made on framework for high level analysis of the options for </w:t>
      </w:r>
      <w:r w:rsidRPr="00AC7E6D">
        <w:rPr>
          <w:lang w:val="en-US" w:eastAsia="zh-CN"/>
        </w:rPr>
        <w:t>BWP operation without restriction</w:t>
      </w:r>
      <w:r w:rsidRPr="00AC7E6D">
        <w:rPr>
          <w:rFonts w:hint="eastAsia"/>
          <w:lang w:val="en-US" w:eastAsia="zh-CN"/>
        </w:rPr>
        <w:t xml:space="preserve">. </w:t>
      </w:r>
      <w:r w:rsidRPr="00AC7E6D">
        <w:rPr>
          <w:lang w:val="en-US" w:eastAsia="zh-CN"/>
        </w:rPr>
        <w:t>A</w:t>
      </w:r>
      <w:r w:rsidRPr="00AC7E6D">
        <w:rPr>
          <w:rFonts w:hint="eastAsia"/>
          <w:lang w:val="en-US" w:eastAsia="zh-CN"/>
        </w:rPr>
        <w:t>lso, it was also agreed that there is n</w:t>
      </w:r>
      <w:r w:rsidRPr="00AC7E6D">
        <w:rPr>
          <w:lang w:val="en-US" w:eastAsia="zh-CN"/>
        </w:rPr>
        <w:t>o need to discuss solution for RLM/BFD/BM when CD-SSB is outside active BWP for Rel-17 in RAN4</w:t>
      </w:r>
      <w:r w:rsidRPr="00AC7E6D">
        <w:rPr>
          <w:rFonts w:hint="eastAsia"/>
          <w:lang w:val="en-US" w:eastAsia="zh-CN"/>
        </w:rPr>
        <w:t xml:space="preserve"> [1]</w:t>
      </w:r>
      <w:r w:rsidRPr="00AC7E6D">
        <w:rPr>
          <w:lang w:val="en-US" w:eastAsia="zh-CN"/>
        </w:rPr>
        <w:t>.</w:t>
      </w:r>
      <w:r w:rsidRPr="00AC7E6D">
        <w:rPr>
          <w:rFonts w:hint="eastAsia"/>
          <w:lang w:val="en-US" w:eastAsia="zh-CN"/>
        </w:rPr>
        <w:t xml:space="preserve"> This contribution further discusses options for </w:t>
      </w:r>
      <w:r w:rsidRPr="00AC7E6D">
        <w:rPr>
          <w:lang w:val="en-US" w:eastAsia="zh-CN"/>
        </w:rPr>
        <w:t>BWP operation without restriction</w:t>
      </w:r>
      <w:r w:rsidRPr="00AC7E6D">
        <w:rPr>
          <w:rFonts w:hint="eastAsia"/>
          <w:lang w:val="en-US" w:eastAsia="zh-CN"/>
        </w:rPr>
        <w:t xml:space="preserve">. Our proposals are summarized in section </w:t>
      </w:r>
      <w:r w:rsidR="00D17A6C" w:rsidRPr="00AC7E6D">
        <w:rPr>
          <w:rFonts w:hint="eastAsia"/>
          <w:lang w:val="en-US" w:eastAsia="zh-CN"/>
        </w:rPr>
        <w:t xml:space="preserve">3 </w:t>
      </w:r>
      <w:r w:rsidRPr="00AC7E6D">
        <w:rPr>
          <w:rFonts w:hint="eastAsia"/>
          <w:lang w:val="en-US" w:eastAsia="zh-CN"/>
        </w:rPr>
        <w:t xml:space="preserve">and a draft LS to RAN is also provided in the Appendix for discussion. </w:t>
      </w:r>
    </w:p>
    <w:p w:rsidR="00966855" w:rsidRPr="00AC7E6D" w:rsidRDefault="000E6EF1">
      <w:pPr>
        <w:pStyle w:val="1"/>
        <w:rPr>
          <w:lang w:val="en-US" w:eastAsia="zh-CN"/>
        </w:rPr>
      </w:pPr>
      <w:r w:rsidRPr="00AC7E6D">
        <w:rPr>
          <w:rFonts w:hint="eastAsia"/>
          <w:lang w:val="en-US" w:eastAsia="zh-CN"/>
        </w:rPr>
        <w:t>2 Discussion</w:t>
      </w:r>
    </w:p>
    <w:p w:rsidR="00966855" w:rsidRPr="00AC7E6D" w:rsidRDefault="000E6EF1">
      <w:pPr>
        <w:pStyle w:val="2"/>
        <w:rPr>
          <w:lang w:val="en-US" w:eastAsia="zh-CN"/>
        </w:rPr>
      </w:pPr>
      <w:r w:rsidRPr="00AC7E6D">
        <w:rPr>
          <w:rFonts w:hint="eastAsia"/>
          <w:lang w:val="en-US" w:eastAsia="zh-CN"/>
        </w:rPr>
        <w:t>2.1</w:t>
      </w:r>
      <w:r w:rsidRPr="00AC7E6D">
        <w:t xml:space="preserve"> </w:t>
      </w:r>
      <w:r w:rsidRPr="00AC7E6D">
        <w:rPr>
          <w:rFonts w:hint="eastAsia"/>
          <w:lang w:val="en-US" w:eastAsia="zh-CN"/>
        </w:rPr>
        <w:t>High level analysis of the options</w:t>
      </w:r>
    </w:p>
    <w:p w:rsidR="00966855" w:rsidRPr="00AC7E6D" w:rsidRDefault="000E6EF1">
      <w:pPr>
        <w:rPr>
          <w:lang w:val="en-US" w:eastAsia="zh-CN"/>
        </w:rPr>
      </w:pPr>
      <w:r w:rsidRPr="00AC7E6D">
        <w:rPr>
          <w:rFonts w:hint="eastAsia"/>
          <w:lang w:val="en-US" w:eastAsia="zh-CN"/>
        </w:rPr>
        <w:t xml:space="preserve">In [1] the </w:t>
      </w:r>
      <w:r w:rsidR="00266EC2" w:rsidRPr="00AC7E6D">
        <w:rPr>
          <w:rFonts w:hint="eastAsia"/>
          <w:lang w:val="en-US" w:eastAsia="zh-CN"/>
        </w:rPr>
        <w:t xml:space="preserve">following </w:t>
      </w:r>
      <w:r w:rsidRPr="00AC7E6D">
        <w:rPr>
          <w:rFonts w:hint="eastAsia"/>
          <w:lang w:val="en-US" w:eastAsia="zh-CN"/>
        </w:rPr>
        <w:t>options have been listed for further discussions</w:t>
      </w:r>
      <w:r w:rsidR="00266EC2" w:rsidRPr="00AC7E6D">
        <w:rPr>
          <w:rFonts w:hint="eastAsia"/>
          <w:lang w:val="en-US" w:eastAsia="zh-CN"/>
        </w:rPr>
        <w:t xml:space="preserve"> </w:t>
      </w:r>
      <w:r w:rsidR="00B469DB" w:rsidRPr="00AC7E6D">
        <w:rPr>
          <w:rFonts w:hint="eastAsia"/>
          <w:lang w:val="en-US" w:eastAsia="zh-CN"/>
        </w:rPr>
        <w:t xml:space="preserve">and some aspects/criteria are agreed for highest-level analysis: </w:t>
      </w:r>
    </w:p>
    <w:p w:rsidR="00966855" w:rsidRPr="00AC7E6D" w:rsidRDefault="000E6EF1">
      <w:pPr>
        <w:pStyle w:val="af8"/>
        <w:widowControl/>
        <w:numPr>
          <w:ilvl w:val="0"/>
          <w:numId w:val="15"/>
        </w:numPr>
        <w:spacing w:before="0" w:after="120" w:line="259" w:lineRule="auto"/>
        <w:ind w:left="720" w:firstLineChars="0"/>
        <w:jc w:val="left"/>
        <w:rPr>
          <w:i/>
          <w:sz w:val="20"/>
          <w:szCs w:val="20"/>
        </w:rPr>
      </w:pPr>
      <w:r w:rsidRPr="00AC7E6D">
        <w:rPr>
          <w:i/>
          <w:sz w:val="20"/>
          <w:szCs w:val="20"/>
        </w:rPr>
        <w:t>Option A) Perform BM/RLM/BFD based on CSI-RS within active BWP</w:t>
      </w:r>
    </w:p>
    <w:p w:rsidR="00966855" w:rsidRPr="00AC7E6D" w:rsidRDefault="000E6EF1">
      <w:pPr>
        <w:pStyle w:val="af8"/>
        <w:widowControl/>
        <w:numPr>
          <w:ilvl w:val="0"/>
          <w:numId w:val="15"/>
        </w:numPr>
        <w:spacing w:before="0" w:after="120" w:line="259" w:lineRule="auto"/>
        <w:ind w:left="720" w:firstLineChars="0"/>
        <w:jc w:val="left"/>
        <w:rPr>
          <w:i/>
          <w:sz w:val="20"/>
          <w:szCs w:val="20"/>
        </w:rPr>
      </w:pPr>
      <w:r w:rsidRPr="00AC7E6D">
        <w:rPr>
          <w:i/>
          <w:sz w:val="20"/>
          <w:szCs w:val="20"/>
        </w:rPr>
        <w:t>Option B) Perform BM/RLM/BFD based on SSB outside active BWP</w:t>
      </w:r>
    </w:p>
    <w:p w:rsidR="00966855" w:rsidRPr="00AC7E6D" w:rsidRDefault="000E6EF1">
      <w:pPr>
        <w:pStyle w:val="af8"/>
        <w:widowControl/>
        <w:numPr>
          <w:ilvl w:val="1"/>
          <w:numId w:val="15"/>
        </w:numPr>
        <w:spacing w:before="0" w:after="120" w:line="259" w:lineRule="auto"/>
        <w:ind w:left="1440" w:firstLineChars="0"/>
        <w:jc w:val="left"/>
        <w:rPr>
          <w:i/>
          <w:sz w:val="20"/>
          <w:szCs w:val="20"/>
        </w:rPr>
      </w:pPr>
      <w:r w:rsidRPr="00AC7E6D">
        <w:rPr>
          <w:i/>
          <w:sz w:val="20"/>
          <w:szCs w:val="20"/>
        </w:rPr>
        <w:t>Option B-1) UE’s capability not requiring additional measurement gap for BM/RLM/BFD</w:t>
      </w:r>
    </w:p>
    <w:p w:rsidR="00966855" w:rsidRPr="00AC7E6D" w:rsidRDefault="000E6EF1">
      <w:pPr>
        <w:pStyle w:val="af8"/>
        <w:widowControl/>
        <w:numPr>
          <w:ilvl w:val="2"/>
          <w:numId w:val="15"/>
        </w:numPr>
        <w:spacing w:before="0" w:after="120" w:line="259" w:lineRule="auto"/>
        <w:ind w:firstLineChars="0"/>
        <w:jc w:val="left"/>
        <w:rPr>
          <w:i/>
          <w:sz w:val="20"/>
          <w:szCs w:val="20"/>
        </w:rPr>
      </w:pPr>
      <w:r w:rsidRPr="00AC7E6D">
        <w:rPr>
          <w:rFonts w:hint="eastAsia"/>
          <w:i/>
          <w:sz w:val="20"/>
          <w:szCs w:val="20"/>
        </w:rPr>
        <w:t>O</w:t>
      </w:r>
      <w:r w:rsidRPr="00AC7E6D">
        <w:rPr>
          <w:i/>
          <w:sz w:val="20"/>
          <w:szCs w:val="20"/>
        </w:rPr>
        <w:t>ption B-1-1) Using larger BW covering SSB outside active BWP without interruptions</w:t>
      </w:r>
    </w:p>
    <w:p w:rsidR="00966855" w:rsidRPr="00AC7E6D" w:rsidRDefault="000E6EF1">
      <w:pPr>
        <w:pStyle w:val="af8"/>
        <w:widowControl/>
        <w:numPr>
          <w:ilvl w:val="2"/>
          <w:numId w:val="15"/>
        </w:numPr>
        <w:spacing w:before="0" w:after="120" w:line="259" w:lineRule="auto"/>
        <w:ind w:firstLineChars="0"/>
        <w:jc w:val="left"/>
        <w:rPr>
          <w:i/>
          <w:sz w:val="20"/>
          <w:szCs w:val="20"/>
        </w:rPr>
      </w:pPr>
      <w:r w:rsidRPr="00AC7E6D">
        <w:rPr>
          <w:rFonts w:hint="eastAsia"/>
          <w:i/>
          <w:sz w:val="20"/>
          <w:szCs w:val="20"/>
        </w:rPr>
        <w:t>O</w:t>
      </w:r>
      <w:r w:rsidRPr="00AC7E6D">
        <w:rPr>
          <w:i/>
          <w:sz w:val="20"/>
          <w:szCs w:val="20"/>
        </w:rPr>
        <w:t>ption B-1-2) Using larger BW covering SSB outside active BWP with interruptions</w:t>
      </w:r>
    </w:p>
    <w:p w:rsidR="00966855" w:rsidRPr="00AC7E6D" w:rsidRDefault="000E6EF1">
      <w:pPr>
        <w:pStyle w:val="af8"/>
        <w:widowControl/>
        <w:numPr>
          <w:ilvl w:val="2"/>
          <w:numId w:val="15"/>
        </w:numPr>
        <w:spacing w:before="0" w:after="120" w:line="259" w:lineRule="auto"/>
        <w:ind w:firstLineChars="0"/>
        <w:jc w:val="left"/>
        <w:rPr>
          <w:i/>
          <w:sz w:val="20"/>
          <w:szCs w:val="20"/>
        </w:rPr>
      </w:pPr>
      <w:r w:rsidRPr="00AC7E6D">
        <w:rPr>
          <w:rFonts w:hint="eastAsia"/>
          <w:i/>
          <w:sz w:val="20"/>
          <w:szCs w:val="20"/>
        </w:rPr>
        <w:t>O</w:t>
      </w:r>
      <w:r w:rsidRPr="00AC7E6D">
        <w:rPr>
          <w:i/>
          <w:sz w:val="20"/>
          <w:szCs w:val="20"/>
        </w:rPr>
        <w:t>ption B-1-3) Using a separate RF chain without interruptions</w:t>
      </w:r>
    </w:p>
    <w:p w:rsidR="00966855" w:rsidRPr="00AC7E6D" w:rsidRDefault="000E6EF1">
      <w:pPr>
        <w:pStyle w:val="af8"/>
        <w:widowControl/>
        <w:numPr>
          <w:ilvl w:val="2"/>
          <w:numId w:val="15"/>
        </w:numPr>
        <w:spacing w:before="0" w:after="120" w:line="259" w:lineRule="auto"/>
        <w:ind w:firstLineChars="0"/>
        <w:jc w:val="left"/>
        <w:rPr>
          <w:i/>
          <w:sz w:val="20"/>
          <w:szCs w:val="20"/>
        </w:rPr>
      </w:pPr>
      <w:r w:rsidRPr="00AC7E6D">
        <w:rPr>
          <w:rFonts w:hint="eastAsia"/>
          <w:i/>
          <w:sz w:val="20"/>
          <w:szCs w:val="20"/>
        </w:rPr>
        <w:t>O</w:t>
      </w:r>
      <w:r w:rsidRPr="00AC7E6D">
        <w:rPr>
          <w:i/>
          <w:sz w:val="20"/>
          <w:szCs w:val="20"/>
        </w:rPr>
        <w:t>ption B-1-4) Using a separate RF chain with interruptions</w:t>
      </w:r>
    </w:p>
    <w:p w:rsidR="00966855" w:rsidRPr="00AC7E6D" w:rsidRDefault="000E6EF1">
      <w:pPr>
        <w:pStyle w:val="af8"/>
        <w:widowControl/>
        <w:numPr>
          <w:ilvl w:val="1"/>
          <w:numId w:val="15"/>
        </w:numPr>
        <w:spacing w:before="0" w:after="120" w:line="259" w:lineRule="auto"/>
        <w:ind w:left="1440" w:firstLineChars="0"/>
        <w:jc w:val="left"/>
        <w:rPr>
          <w:i/>
          <w:sz w:val="20"/>
          <w:szCs w:val="20"/>
        </w:rPr>
      </w:pPr>
      <w:r w:rsidRPr="00AC7E6D">
        <w:rPr>
          <w:i/>
          <w:sz w:val="20"/>
          <w:szCs w:val="20"/>
        </w:rPr>
        <w:t>Option B-2) BM/RLM/BFD on SSB outside BWP within measurement gaps</w:t>
      </w:r>
    </w:p>
    <w:p w:rsidR="00966855" w:rsidRPr="00AC7E6D" w:rsidRDefault="000E6EF1">
      <w:pPr>
        <w:pStyle w:val="af8"/>
        <w:widowControl/>
        <w:numPr>
          <w:ilvl w:val="2"/>
          <w:numId w:val="15"/>
        </w:numPr>
        <w:spacing w:before="0" w:after="120" w:line="259" w:lineRule="auto"/>
        <w:ind w:firstLineChars="0"/>
        <w:jc w:val="left"/>
        <w:rPr>
          <w:i/>
          <w:sz w:val="20"/>
          <w:szCs w:val="20"/>
        </w:rPr>
      </w:pPr>
      <w:bookmarkStart w:id="1" w:name="OLE_LINK37"/>
      <w:bookmarkStart w:id="2" w:name="OLE_LINK38"/>
      <w:r w:rsidRPr="00AC7E6D">
        <w:rPr>
          <w:rFonts w:hint="eastAsia"/>
          <w:i/>
          <w:sz w:val="20"/>
          <w:szCs w:val="20"/>
        </w:rPr>
        <w:t>O</w:t>
      </w:r>
      <w:r w:rsidRPr="00AC7E6D">
        <w:rPr>
          <w:i/>
          <w:sz w:val="20"/>
          <w:szCs w:val="20"/>
        </w:rPr>
        <w:t>ption B-2-1</w:t>
      </w:r>
      <w:bookmarkEnd w:id="1"/>
      <w:bookmarkEnd w:id="2"/>
      <w:r w:rsidRPr="00AC7E6D">
        <w:rPr>
          <w:i/>
          <w:sz w:val="20"/>
          <w:szCs w:val="20"/>
        </w:rPr>
        <w:t>) Shared MG or NCSG for RLM/BFD/BM and L3 measurement</w:t>
      </w:r>
    </w:p>
    <w:p w:rsidR="00966855" w:rsidRPr="00AC7E6D" w:rsidRDefault="000E6EF1">
      <w:pPr>
        <w:pStyle w:val="af8"/>
        <w:widowControl/>
        <w:numPr>
          <w:ilvl w:val="2"/>
          <w:numId w:val="15"/>
        </w:numPr>
        <w:spacing w:before="0" w:after="120" w:line="259" w:lineRule="auto"/>
        <w:ind w:firstLineChars="0"/>
        <w:jc w:val="left"/>
        <w:rPr>
          <w:i/>
          <w:sz w:val="20"/>
          <w:szCs w:val="20"/>
        </w:rPr>
      </w:pPr>
      <w:r w:rsidRPr="00AC7E6D">
        <w:rPr>
          <w:rFonts w:hint="eastAsia"/>
          <w:i/>
          <w:sz w:val="20"/>
          <w:szCs w:val="20"/>
        </w:rPr>
        <w:t>O</w:t>
      </w:r>
      <w:r w:rsidRPr="00AC7E6D">
        <w:rPr>
          <w:i/>
          <w:sz w:val="20"/>
          <w:szCs w:val="20"/>
        </w:rPr>
        <w:t>ption B-2-2) Dedicated MG or NCSG for RLM/BFD/BM measurements</w:t>
      </w:r>
    </w:p>
    <w:p w:rsidR="00966855" w:rsidRPr="00AC7E6D" w:rsidRDefault="000E6EF1">
      <w:pPr>
        <w:pStyle w:val="af8"/>
        <w:widowControl/>
        <w:numPr>
          <w:ilvl w:val="0"/>
          <w:numId w:val="15"/>
        </w:numPr>
        <w:spacing w:before="0" w:after="120" w:line="259" w:lineRule="auto"/>
        <w:ind w:left="720" w:firstLineChars="0"/>
        <w:jc w:val="left"/>
        <w:rPr>
          <w:b/>
          <w:bCs/>
          <w:i/>
          <w:kern w:val="24"/>
          <w:sz w:val="20"/>
          <w:szCs w:val="20"/>
        </w:rPr>
      </w:pPr>
      <w:r w:rsidRPr="00AC7E6D">
        <w:rPr>
          <w:i/>
          <w:sz w:val="20"/>
          <w:szCs w:val="20"/>
        </w:rPr>
        <w:t>Option C) NCD-SSB approach which would work with existing UE hardware architectures (FG6-1) and be compatible with existing RAN4 specifications for BM/RLM/BFD</w:t>
      </w:r>
    </w:p>
    <w:p w:rsidR="00966855" w:rsidRPr="00AC7E6D" w:rsidRDefault="000E6EF1">
      <w:pPr>
        <w:rPr>
          <w:b/>
          <w:bCs/>
          <w:kern w:val="24"/>
          <w:lang w:eastAsia="zh-CN"/>
        </w:rPr>
      </w:pPr>
      <w:r w:rsidRPr="00AC7E6D">
        <w:rPr>
          <w:lang w:val="en-US" w:eastAsia="zh-CN"/>
        </w:rPr>
        <w:t>I</w:t>
      </w:r>
      <w:r w:rsidRPr="00AC7E6D">
        <w:rPr>
          <w:rFonts w:hint="eastAsia"/>
          <w:lang w:val="en-US" w:eastAsia="zh-CN"/>
        </w:rPr>
        <w:t xml:space="preserve">n the following, we provide high level analysis </w:t>
      </w:r>
      <w:r w:rsidR="00266EC2" w:rsidRPr="00AC7E6D">
        <w:rPr>
          <w:rFonts w:hint="eastAsia"/>
          <w:lang w:val="en-US" w:eastAsia="zh-CN"/>
        </w:rPr>
        <w:t xml:space="preserve">on each option based on </w:t>
      </w:r>
      <w:r w:rsidRPr="00AC7E6D">
        <w:rPr>
          <w:rFonts w:hint="eastAsia"/>
          <w:lang w:val="en-US" w:eastAsia="zh-CN"/>
        </w:rPr>
        <w:t xml:space="preserve">the agreed aspects/criteria. </w:t>
      </w:r>
    </w:p>
    <w:p w:rsidR="00966855" w:rsidRPr="00AC7E6D" w:rsidRDefault="000E6EF1">
      <w:pPr>
        <w:rPr>
          <w:b/>
          <w:i/>
          <w:shd w:val="pct15" w:color="auto" w:fill="FFFFFF"/>
          <w:lang w:eastAsia="zh-CN"/>
        </w:rPr>
      </w:pPr>
      <w:r w:rsidRPr="00AC7E6D">
        <w:rPr>
          <w:b/>
          <w:i/>
          <w:shd w:val="pct15" w:color="auto" w:fill="FFFFFF"/>
          <w:lang w:eastAsia="ko-KR"/>
        </w:rPr>
        <w:t>Issue 1-1-3-1: High-level analysis of options on RRM requirements impact/workload in RAN4</w:t>
      </w:r>
    </w:p>
    <w:p w:rsidR="00CF25E2" w:rsidRPr="00AC7E6D" w:rsidRDefault="00266EC2">
      <w:pPr>
        <w:rPr>
          <w:lang w:val="en-US" w:eastAsia="zh-CN"/>
        </w:rPr>
      </w:pPr>
      <w:r w:rsidRPr="00AC7E6D">
        <w:rPr>
          <w:lang w:val="en-US" w:eastAsia="zh-CN"/>
        </w:rPr>
        <w:t xml:space="preserve">Regarding the RRM </w:t>
      </w:r>
      <w:r w:rsidR="00B469DB" w:rsidRPr="00AC7E6D">
        <w:rPr>
          <w:rFonts w:hint="eastAsia"/>
          <w:lang w:val="en-US" w:eastAsia="zh-CN"/>
        </w:rPr>
        <w:t xml:space="preserve">impact, </w:t>
      </w:r>
      <w:r w:rsidR="00840DC5" w:rsidRPr="00AC7E6D">
        <w:rPr>
          <w:rFonts w:hint="eastAsia"/>
          <w:lang w:val="en-US" w:eastAsia="zh-CN"/>
        </w:rPr>
        <w:t xml:space="preserve">we understand </w:t>
      </w:r>
      <w:r w:rsidR="00B469DB" w:rsidRPr="00AC7E6D">
        <w:rPr>
          <w:rFonts w:hint="eastAsia"/>
          <w:lang w:val="en-US" w:eastAsia="zh-CN"/>
        </w:rPr>
        <w:t>high</w:t>
      </w:r>
      <w:r w:rsidR="00FF220B" w:rsidRPr="00AC7E6D">
        <w:rPr>
          <w:rFonts w:hint="eastAsia"/>
          <w:lang w:val="en-US" w:eastAsia="zh-CN"/>
        </w:rPr>
        <w:t>er</w:t>
      </w:r>
      <w:r w:rsidR="00B469DB" w:rsidRPr="00AC7E6D">
        <w:rPr>
          <w:rFonts w:hint="eastAsia"/>
          <w:lang w:val="en-US" w:eastAsia="zh-CN"/>
        </w:rPr>
        <w:t xml:space="preserve"> workload is needed for the options with interruption or with gap/NCSG</w:t>
      </w:r>
      <w:r w:rsidR="00DD23B4" w:rsidRPr="00AC7E6D">
        <w:rPr>
          <w:rFonts w:hint="eastAsia"/>
          <w:lang w:val="en-US" w:eastAsia="zh-CN"/>
        </w:rPr>
        <w:t xml:space="preserve"> due to new requirements</w:t>
      </w:r>
      <w:r w:rsidR="00DD6927" w:rsidRPr="00AC7E6D">
        <w:rPr>
          <w:rFonts w:hint="eastAsia"/>
          <w:lang w:val="en-US" w:eastAsia="zh-CN"/>
        </w:rPr>
        <w:t xml:space="preserve"> required</w:t>
      </w:r>
      <w:r w:rsidR="00B469DB" w:rsidRPr="00AC7E6D">
        <w:rPr>
          <w:rFonts w:hint="eastAsia"/>
          <w:lang w:val="en-US" w:eastAsia="zh-CN"/>
        </w:rPr>
        <w:t xml:space="preserve">. </w:t>
      </w:r>
      <w:r w:rsidR="000C73FE" w:rsidRPr="00AC7E6D">
        <w:rPr>
          <w:rFonts w:hint="eastAsia"/>
          <w:lang w:val="en-US" w:eastAsia="zh-CN"/>
        </w:rPr>
        <w:t xml:space="preserve">For example, option </w:t>
      </w:r>
      <w:r w:rsidR="000C73FE" w:rsidRPr="00AC7E6D">
        <w:rPr>
          <w:lang w:val="en-US" w:eastAsia="zh-CN"/>
        </w:rPr>
        <w:t>B-1-2)</w:t>
      </w:r>
      <w:r w:rsidR="000C73FE" w:rsidRPr="00AC7E6D">
        <w:t xml:space="preserve"> </w:t>
      </w:r>
      <w:r w:rsidR="000C73FE" w:rsidRPr="00AC7E6D">
        <w:rPr>
          <w:rFonts w:hint="eastAsia"/>
          <w:lang w:val="en-US" w:eastAsia="zh-CN"/>
        </w:rPr>
        <w:t>and o</w:t>
      </w:r>
      <w:r w:rsidR="000C73FE" w:rsidRPr="00AC7E6D">
        <w:rPr>
          <w:lang w:val="en-US" w:eastAsia="zh-CN"/>
        </w:rPr>
        <w:t>ption B-1-4)</w:t>
      </w:r>
      <w:r w:rsidR="000C73FE" w:rsidRPr="00AC7E6D">
        <w:rPr>
          <w:rFonts w:hint="eastAsia"/>
          <w:lang w:val="en-US" w:eastAsia="zh-CN"/>
        </w:rPr>
        <w:t xml:space="preserve"> need additional interruption requirements </w:t>
      </w:r>
      <w:r w:rsidR="000C73FE" w:rsidRPr="00AC7E6D">
        <w:rPr>
          <w:lang w:val="en-US" w:eastAsia="zh-CN"/>
        </w:rPr>
        <w:t>including</w:t>
      </w:r>
      <w:r w:rsidR="000C73FE" w:rsidRPr="00AC7E6D">
        <w:rPr>
          <w:rFonts w:hint="eastAsia"/>
          <w:lang w:val="en-US" w:eastAsia="zh-CN"/>
        </w:rPr>
        <w:t xml:space="preserve"> interruption length and location etc. due to RF retuning. </w:t>
      </w:r>
    </w:p>
    <w:p w:rsidR="00CF25E2" w:rsidRPr="00AC7E6D" w:rsidRDefault="00DD4BA1">
      <w:pPr>
        <w:rPr>
          <w:lang w:val="en-US" w:eastAsia="zh-CN"/>
        </w:rPr>
      </w:pPr>
      <w:r w:rsidRPr="00AC7E6D">
        <w:rPr>
          <w:lang w:val="en-US" w:eastAsia="zh-CN"/>
        </w:rPr>
        <w:t>Option B-2-1</w:t>
      </w:r>
      <w:r w:rsidRPr="00AC7E6D">
        <w:rPr>
          <w:rFonts w:hint="eastAsia"/>
          <w:lang w:val="en-US" w:eastAsia="zh-CN"/>
        </w:rPr>
        <w:t>) and o</w:t>
      </w:r>
      <w:r w:rsidRPr="00AC7E6D">
        <w:rPr>
          <w:lang w:val="en-US" w:eastAsia="zh-CN"/>
        </w:rPr>
        <w:t>ption B-2-</w:t>
      </w:r>
      <w:r w:rsidRPr="00AC7E6D">
        <w:rPr>
          <w:rFonts w:hint="eastAsia"/>
          <w:lang w:val="en-US" w:eastAsia="zh-CN"/>
        </w:rPr>
        <w:t xml:space="preserve">2) need to consider the gap/NCSG sharing or schedule for RLM/BFD/BM </w:t>
      </w:r>
      <w:r w:rsidR="0079083F" w:rsidRPr="00AC7E6D">
        <w:rPr>
          <w:rFonts w:hint="eastAsia"/>
          <w:lang w:val="en-US" w:eastAsia="zh-CN"/>
        </w:rPr>
        <w:t>measurement and L3 measurement</w:t>
      </w:r>
      <w:r w:rsidR="000B589A" w:rsidRPr="00AC7E6D">
        <w:rPr>
          <w:rFonts w:hint="eastAsia"/>
          <w:lang w:val="en-US" w:eastAsia="zh-CN"/>
        </w:rPr>
        <w:t>, s</w:t>
      </w:r>
      <w:r w:rsidR="00C707BB" w:rsidRPr="00AC7E6D">
        <w:rPr>
          <w:rFonts w:hint="eastAsia"/>
          <w:lang w:val="en-US" w:eastAsia="zh-CN"/>
        </w:rPr>
        <w:t xml:space="preserve">o new requirements are needed. </w:t>
      </w:r>
    </w:p>
    <w:p w:rsidR="00CF25E2" w:rsidRPr="00AC7E6D" w:rsidRDefault="000B589A">
      <w:pPr>
        <w:rPr>
          <w:lang w:val="en-US" w:eastAsia="zh-CN"/>
        </w:rPr>
      </w:pPr>
      <w:r w:rsidRPr="00AC7E6D">
        <w:rPr>
          <w:lang w:val="en-US" w:eastAsia="zh-CN"/>
        </w:rPr>
        <w:lastRenderedPageBreak/>
        <w:t>B</w:t>
      </w:r>
      <w:r w:rsidRPr="00AC7E6D">
        <w:rPr>
          <w:rFonts w:hint="eastAsia"/>
          <w:lang w:val="en-US" w:eastAsia="zh-CN"/>
        </w:rPr>
        <w:t xml:space="preserve">ut </w:t>
      </w:r>
      <w:r w:rsidR="00D875C4" w:rsidRPr="00AC7E6D">
        <w:rPr>
          <w:rFonts w:hint="eastAsia"/>
          <w:lang w:val="en-US" w:eastAsia="zh-CN"/>
        </w:rPr>
        <w:t xml:space="preserve">For option A) and </w:t>
      </w:r>
      <w:r w:rsidR="00D875C4" w:rsidRPr="00AC7E6D">
        <w:rPr>
          <w:lang w:val="en-US" w:eastAsia="zh-CN"/>
        </w:rPr>
        <w:t>Option B-1-1)</w:t>
      </w:r>
      <w:r w:rsidR="000C73FE" w:rsidRPr="00AC7E6D">
        <w:rPr>
          <w:rFonts w:hint="eastAsia"/>
          <w:lang w:val="en-US" w:eastAsia="zh-CN"/>
        </w:rPr>
        <w:t>, since the existing requirements can be applied</w:t>
      </w:r>
      <w:r w:rsidR="00906389" w:rsidRPr="00AC7E6D">
        <w:rPr>
          <w:rFonts w:hint="eastAsia"/>
          <w:lang w:val="en-US" w:eastAsia="zh-CN"/>
        </w:rPr>
        <w:t xml:space="preserve">, no additional </w:t>
      </w:r>
      <w:r w:rsidR="004D728D" w:rsidRPr="00AC7E6D">
        <w:rPr>
          <w:rFonts w:hint="eastAsia"/>
          <w:lang w:val="en-US" w:eastAsia="zh-CN"/>
        </w:rPr>
        <w:t>workload</w:t>
      </w:r>
      <w:r w:rsidR="00586E82" w:rsidRPr="00AC7E6D">
        <w:rPr>
          <w:rFonts w:hint="eastAsia"/>
          <w:lang w:val="en-US" w:eastAsia="zh-CN"/>
        </w:rPr>
        <w:t xml:space="preserve"> is</w:t>
      </w:r>
      <w:r w:rsidR="00906389" w:rsidRPr="00AC7E6D">
        <w:rPr>
          <w:rFonts w:hint="eastAsia"/>
          <w:lang w:val="en-US" w:eastAsia="zh-CN"/>
        </w:rPr>
        <w:t xml:space="preserve"> needed. </w:t>
      </w:r>
      <w:r w:rsidR="001379E5" w:rsidRPr="00AC7E6D">
        <w:rPr>
          <w:lang w:val="en-US" w:eastAsia="zh-CN"/>
        </w:rPr>
        <w:t>R</w:t>
      </w:r>
      <w:r w:rsidR="001379E5" w:rsidRPr="00AC7E6D">
        <w:rPr>
          <w:rFonts w:hint="eastAsia"/>
          <w:lang w:val="en-US" w:eastAsia="zh-CN"/>
        </w:rPr>
        <w:t xml:space="preserve">egarding the timing requirements when option A) is used, </w:t>
      </w:r>
      <w:r w:rsidR="008624A8" w:rsidRPr="00AC7E6D">
        <w:rPr>
          <w:rFonts w:hint="eastAsia"/>
          <w:lang w:val="en-US" w:eastAsia="zh-CN"/>
        </w:rPr>
        <w:t xml:space="preserve">there is no applicability on how DL reference signals should be configured for existing timing requirements and </w:t>
      </w:r>
      <w:r w:rsidR="001379E5" w:rsidRPr="00AC7E6D">
        <w:rPr>
          <w:rFonts w:hint="eastAsia"/>
          <w:lang w:val="en-US" w:eastAsia="zh-CN"/>
        </w:rPr>
        <w:t>we think</w:t>
      </w:r>
      <w:r w:rsidR="008624A8" w:rsidRPr="00AC7E6D">
        <w:rPr>
          <w:rFonts w:hint="eastAsia"/>
          <w:lang w:val="en-US" w:eastAsia="zh-CN"/>
        </w:rPr>
        <w:t xml:space="preserve"> there is no need to define timing requirements for CSI-RS. </w:t>
      </w:r>
    </w:p>
    <w:p w:rsidR="00CF25E2" w:rsidRPr="00AC7E6D" w:rsidRDefault="00906389">
      <w:pPr>
        <w:rPr>
          <w:lang w:val="en-US" w:eastAsia="zh-CN"/>
        </w:rPr>
      </w:pPr>
      <w:r w:rsidRPr="00AC7E6D">
        <w:rPr>
          <w:lang w:val="en-US" w:eastAsia="zh-CN"/>
        </w:rPr>
        <w:t>F</w:t>
      </w:r>
      <w:r w:rsidRPr="00AC7E6D">
        <w:rPr>
          <w:rFonts w:hint="eastAsia"/>
          <w:lang w:val="en-US" w:eastAsia="zh-CN"/>
        </w:rPr>
        <w:t xml:space="preserve">or option C), although there are no requirements for NCD-SSB currently, the measurement requirements for CD-SSB </w:t>
      </w:r>
      <w:r w:rsidR="008A4CF1" w:rsidRPr="00AC7E6D">
        <w:rPr>
          <w:rFonts w:hint="eastAsia"/>
          <w:lang w:val="en-US" w:eastAsia="zh-CN"/>
        </w:rPr>
        <w:t xml:space="preserve">within active BWP </w:t>
      </w:r>
      <w:r w:rsidRPr="00AC7E6D">
        <w:rPr>
          <w:rFonts w:hint="eastAsia"/>
          <w:lang w:val="en-US" w:eastAsia="zh-CN"/>
        </w:rPr>
        <w:t xml:space="preserve">can be reused once the </w:t>
      </w:r>
      <w:r w:rsidR="00016FC2" w:rsidRPr="00AC7E6D">
        <w:rPr>
          <w:rFonts w:hint="eastAsia"/>
          <w:lang w:val="en-US" w:eastAsia="zh-CN"/>
        </w:rPr>
        <w:t xml:space="preserve">applicability of </w:t>
      </w:r>
      <w:r w:rsidRPr="00AC7E6D">
        <w:rPr>
          <w:rFonts w:hint="eastAsia"/>
          <w:lang w:val="en-US" w:eastAsia="zh-CN"/>
        </w:rPr>
        <w:t>NCD-SSB for non-</w:t>
      </w:r>
      <w:r w:rsidR="00016FC2" w:rsidRPr="00AC7E6D">
        <w:rPr>
          <w:rFonts w:hint="eastAsia"/>
          <w:lang w:val="en-US" w:eastAsia="zh-CN"/>
        </w:rPr>
        <w:t>R</w:t>
      </w:r>
      <w:r w:rsidRPr="00AC7E6D">
        <w:rPr>
          <w:rFonts w:hint="eastAsia"/>
          <w:lang w:val="en-US" w:eastAsia="zh-CN"/>
        </w:rPr>
        <w:t xml:space="preserve">edcap UE is confirmed. </w:t>
      </w:r>
      <w:r w:rsidR="00A65A48" w:rsidRPr="00AC7E6D">
        <w:rPr>
          <w:rFonts w:hint="eastAsia"/>
          <w:lang w:val="en-US" w:eastAsia="zh-CN"/>
        </w:rPr>
        <w:t xml:space="preserve">So </w:t>
      </w:r>
      <w:r w:rsidR="00092C0A" w:rsidRPr="00AC7E6D">
        <w:rPr>
          <w:rFonts w:hint="eastAsia"/>
          <w:lang w:val="en-US" w:eastAsia="zh-CN"/>
        </w:rPr>
        <w:t>the workload</w:t>
      </w:r>
      <w:r w:rsidR="00A65A48" w:rsidRPr="00AC7E6D">
        <w:rPr>
          <w:rFonts w:hint="eastAsia"/>
          <w:lang w:val="en-US" w:eastAsia="zh-CN"/>
        </w:rPr>
        <w:t xml:space="preserve"> </w:t>
      </w:r>
      <w:r w:rsidR="00F80E74" w:rsidRPr="00AC7E6D">
        <w:rPr>
          <w:rFonts w:hint="eastAsia"/>
          <w:lang w:val="en-US" w:eastAsia="zh-CN"/>
        </w:rPr>
        <w:t>in RAN4</w:t>
      </w:r>
      <w:r w:rsidR="00092C0A" w:rsidRPr="00AC7E6D">
        <w:rPr>
          <w:rFonts w:hint="eastAsia"/>
          <w:lang w:val="en-US" w:eastAsia="zh-CN"/>
        </w:rPr>
        <w:t xml:space="preserve"> is very limited</w:t>
      </w:r>
      <w:r w:rsidR="007B26DA" w:rsidRPr="00AC7E6D">
        <w:rPr>
          <w:rFonts w:hint="eastAsia"/>
          <w:lang w:val="en-US" w:eastAsia="zh-CN"/>
        </w:rPr>
        <w:t xml:space="preserve"> for option C)</w:t>
      </w:r>
      <w:r w:rsidR="00A65A48" w:rsidRPr="00AC7E6D">
        <w:rPr>
          <w:rFonts w:hint="eastAsia"/>
          <w:lang w:val="en-US" w:eastAsia="zh-CN"/>
        </w:rPr>
        <w:t xml:space="preserve">. </w:t>
      </w:r>
    </w:p>
    <w:p w:rsidR="00266EC2" w:rsidRPr="00AC7E6D" w:rsidRDefault="00CF25E2">
      <w:pPr>
        <w:rPr>
          <w:lang w:val="en-US" w:eastAsia="zh-CN"/>
        </w:rPr>
      </w:pPr>
      <w:r w:rsidRPr="00AC7E6D">
        <w:rPr>
          <w:rFonts w:hint="eastAsia"/>
          <w:lang w:val="en-US" w:eastAsia="zh-CN"/>
        </w:rPr>
        <w:t xml:space="preserve">For option </w:t>
      </w:r>
      <w:r w:rsidRPr="00AC7E6D">
        <w:rPr>
          <w:lang w:val="en-US" w:eastAsia="zh-CN"/>
        </w:rPr>
        <w:t>B-1-3</w:t>
      </w:r>
      <w:r w:rsidR="001A0B8F" w:rsidRPr="00AC7E6D">
        <w:rPr>
          <w:rFonts w:hint="eastAsia"/>
          <w:lang w:val="en-US" w:eastAsia="zh-CN"/>
        </w:rPr>
        <w:t xml:space="preserve">), </w:t>
      </w:r>
      <w:r w:rsidR="005C3A34" w:rsidRPr="00AC7E6D">
        <w:rPr>
          <w:rFonts w:hint="eastAsia"/>
          <w:lang w:val="en-US" w:eastAsia="zh-CN"/>
        </w:rPr>
        <w:t xml:space="preserve">it is not very clear how this can be implemented. </w:t>
      </w:r>
      <w:r w:rsidR="005C3A34" w:rsidRPr="00AC7E6D">
        <w:rPr>
          <w:lang w:val="en-US" w:eastAsia="zh-CN"/>
        </w:rPr>
        <w:t>M</w:t>
      </w:r>
      <w:r w:rsidR="005C3A34" w:rsidRPr="00AC7E6D">
        <w:rPr>
          <w:rFonts w:hint="eastAsia"/>
          <w:lang w:val="en-US" w:eastAsia="zh-CN"/>
        </w:rPr>
        <w:t xml:space="preserve">aybe there is an always-on RF chain and only be used for RLM/BFD/BM measurement? </w:t>
      </w:r>
      <w:r w:rsidR="005C3A34" w:rsidRPr="00AC7E6D">
        <w:rPr>
          <w:lang w:val="en-US" w:eastAsia="zh-CN"/>
        </w:rPr>
        <w:t>A</w:t>
      </w:r>
      <w:r w:rsidR="005C3A34" w:rsidRPr="00AC7E6D">
        <w:rPr>
          <w:rFonts w:hint="eastAsia"/>
          <w:lang w:val="en-US" w:eastAsia="zh-CN"/>
        </w:rPr>
        <w:t xml:space="preserve">lthough the separate RF chain can be used </w:t>
      </w:r>
      <w:r w:rsidR="00A6039C" w:rsidRPr="00AC7E6D">
        <w:rPr>
          <w:rFonts w:hint="eastAsia"/>
          <w:lang w:val="en-US" w:eastAsia="zh-CN"/>
        </w:rPr>
        <w:t xml:space="preserve">for RLM/BFD/BM measurement and not impact the </w:t>
      </w:r>
      <w:r w:rsidR="00A6039C" w:rsidRPr="00AC7E6D">
        <w:rPr>
          <w:lang w:val="en-US" w:eastAsia="zh-CN"/>
        </w:rPr>
        <w:t>communication</w:t>
      </w:r>
      <w:r w:rsidR="00A6039C" w:rsidRPr="00AC7E6D">
        <w:rPr>
          <w:rFonts w:hint="eastAsia"/>
          <w:lang w:val="en-US" w:eastAsia="zh-CN"/>
        </w:rPr>
        <w:t xml:space="preserve"> in main RF chain, there are still issues</w:t>
      </w:r>
      <w:r w:rsidR="00C46EF0" w:rsidRPr="00AC7E6D">
        <w:rPr>
          <w:rFonts w:hint="eastAsia"/>
          <w:lang w:val="en-US" w:eastAsia="zh-CN"/>
        </w:rPr>
        <w:t xml:space="preserve"> if the measurement on main chain is collided with separate RF chain. </w:t>
      </w:r>
      <w:r w:rsidR="00591E76" w:rsidRPr="00AC7E6D">
        <w:rPr>
          <w:lang w:val="en-US" w:eastAsia="zh-CN"/>
        </w:rPr>
        <w:t>S</w:t>
      </w:r>
      <w:r w:rsidR="00591E76" w:rsidRPr="00AC7E6D">
        <w:rPr>
          <w:rFonts w:hint="eastAsia"/>
          <w:lang w:val="en-US" w:eastAsia="zh-CN"/>
        </w:rPr>
        <w:t xml:space="preserve">ome more clarification and new requirements are needed for this option. </w:t>
      </w:r>
    </w:p>
    <w:p w:rsidR="007A2A6A" w:rsidRPr="00AC7E6D" w:rsidRDefault="00CF25E2">
      <w:pPr>
        <w:rPr>
          <w:lang w:val="en-US" w:eastAsia="zh-CN"/>
        </w:rPr>
      </w:pPr>
      <w:r w:rsidRPr="00AC7E6D">
        <w:rPr>
          <w:lang w:val="en-US" w:eastAsia="zh-CN"/>
        </w:rPr>
        <w:t>I</w:t>
      </w:r>
      <w:r w:rsidRPr="00AC7E6D">
        <w:rPr>
          <w:rFonts w:hint="eastAsia"/>
          <w:lang w:val="en-US" w:eastAsia="zh-CN"/>
        </w:rPr>
        <w:t xml:space="preserve">n summary, the RRM requirements impact for each option is listed as below: </w:t>
      </w:r>
    </w:p>
    <w:p w:rsidR="00966855" w:rsidRPr="00AC7E6D" w:rsidRDefault="00966855">
      <w:pPr>
        <w:jc w:val="center"/>
        <w:rPr>
          <w:b/>
          <w:bCs/>
          <w:kern w:val="24"/>
          <w:shd w:val="pct15" w:color="auto" w:fill="FFFFFF"/>
          <w:lang w:eastAsia="zh-CN"/>
        </w:rPr>
      </w:pPr>
    </w:p>
    <w:tbl>
      <w:tblPr>
        <w:tblStyle w:val="af3"/>
        <w:tblW w:w="5000" w:type="pct"/>
        <w:tblLook w:val="04A0" w:firstRow="1" w:lastRow="0" w:firstColumn="1" w:lastColumn="0" w:noHBand="0" w:noVBand="1"/>
      </w:tblPr>
      <w:tblGrid>
        <w:gridCol w:w="1755"/>
        <w:gridCol w:w="6328"/>
        <w:gridCol w:w="1774"/>
      </w:tblGrid>
      <w:tr w:rsidR="00485D5B" w:rsidRPr="00AC7E6D" w:rsidTr="00E80F17">
        <w:tc>
          <w:tcPr>
            <w:tcW w:w="890" w:type="pct"/>
            <w:vMerge w:val="restart"/>
            <w:vAlign w:val="center"/>
          </w:tcPr>
          <w:p w:rsidR="00966855" w:rsidRPr="00AC7E6D" w:rsidRDefault="000E6EF1">
            <w:pPr>
              <w:jc w:val="center"/>
              <w:rPr>
                <w:rFonts w:eastAsiaTheme="minorEastAsia"/>
                <w:sz w:val="18"/>
                <w:szCs w:val="18"/>
                <w:lang w:eastAsia="zh-CN"/>
              </w:rPr>
            </w:pPr>
            <w:r w:rsidRPr="00AC7E6D">
              <w:rPr>
                <w:rFonts w:eastAsiaTheme="minorEastAsia"/>
                <w:b/>
                <w:bCs/>
                <w:sz w:val="18"/>
                <w:szCs w:val="18"/>
                <w:lang w:eastAsia="zh-CN"/>
              </w:rPr>
              <w:t>Options</w:t>
            </w:r>
          </w:p>
        </w:tc>
        <w:tc>
          <w:tcPr>
            <w:tcW w:w="4110" w:type="pct"/>
            <w:gridSpan w:val="2"/>
            <w:vAlign w:val="center"/>
          </w:tcPr>
          <w:p w:rsidR="00966855" w:rsidRPr="00AC7E6D" w:rsidRDefault="000E6EF1">
            <w:pPr>
              <w:jc w:val="center"/>
              <w:rPr>
                <w:rFonts w:eastAsiaTheme="minorEastAsia"/>
                <w:b/>
                <w:bCs/>
                <w:sz w:val="18"/>
                <w:szCs w:val="18"/>
                <w:lang w:eastAsia="zh-CN"/>
              </w:rPr>
            </w:pPr>
            <w:r w:rsidRPr="00AC7E6D">
              <w:rPr>
                <w:rFonts w:eastAsiaTheme="minorEastAsia"/>
                <w:b/>
                <w:bCs/>
                <w:sz w:val="18"/>
                <w:szCs w:val="18"/>
                <w:lang w:eastAsia="zh-CN"/>
              </w:rPr>
              <w:t>RRM requirements impact/workload in RAN4</w:t>
            </w:r>
          </w:p>
        </w:tc>
      </w:tr>
      <w:tr w:rsidR="00485D5B" w:rsidRPr="00AC7E6D" w:rsidTr="00E80F17">
        <w:tc>
          <w:tcPr>
            <w:tcW w:w="890" w:type="pct"/>
            <w:vMerge/>
            <w:vAlign w:val="center"/>
          </w:tcPr>
          <w:p w:rsidR="00966855" w:rsidRPr="00AC7E6D" w:rsidRDefault="00966855">
            <w:pPr>
              <w:jc w:val="center"/>
              <w:rPr>
                <w:rFonts w:eastAsiaTheme="minorEastAsia"/>
                <w:b/>
                <w:bCs/>
                <w:sz w:val="18"/>
                <w:szCs w:val="18"/>
                <w:lang w:eastAsia="zh-CN"/>
              </w:rPr>
            </w:pPr>
          </w:p>
        </w:tc>
        <w:tc>
          <w:tcPr>
            <w:tcW w:w="3210" w:type="pct"/>
            <w:vAlign w:val="center"/>
          </w:tcPr>
          <w:p w:rsidR="00966855" w:rsidRPr="00AC7E6D" w:rsidRDefault="000E6EF1">
            <w:pPr>
              <w:jc w:val="center"/>
              <w:rPr>
                <w:rFonts w:eastAsiaTheme="minorEastAsia"/>
                <w:b/>
                <w:bCs/>
                <w:sz w:val="18"/>
                <w:szCs w:val="18"/>
                <w:lang w:eastAsia="zh-CN"/>
              </w:rPr>
            </w:pPr>
            <w:r w:rsidRPr="00AC7E6D">
              <w:rPr>
                <w:rFonts w:eastAsiaTheme="minorEastAsia" w:hint="eastAsia"/>
                <w:b/>
                <w:bCs/>
                <w:sz w:val="18"/>
                <w:szCs w:val="18"/>
                <w:lang w:eastAsia="zh-CN"/>
              </w:rPr>
              <w:t>T</w:t>
            </w:r>
            <w:r w:rsidRPr="00AC7E6D">
              <w:rPr>
                <w:rFonts w:eastAsiaTheme="minorEastAsia"/>
                <w:b/>
                <w:bCs/>
                <w:sz w:val="18"/>
                <w:szCs w:val="18"/>
                <w:lang w:eastAsia="zh-CN"/>
              </w:rPr>
              <w:t>echnical analysis</w:t>
            </w:r>
          </w:p>
        </w:tc>
        <w:tc>
          <w:tcPr>
            <w:tcW w:w="899" w:type="pct"/>
          </w:tcPr>
          <w:p w:rsidR="00966855" w:rsidRPr="00AC7E6D" w:rsidRDefault="000E6EF1">
            <w:pPr>
              <w:jc w:val="center"/>
              <w:rPr>
                <w:rFonts w:eastAsiaTheme="minorEastAsia"/>
                <w:b/>
                <w:bCs/>
                <w:sz w:val="18"/>
                <w:szCs w:val="18"/>
                <w:lang w:eastAsia="zh-CN"/>
              </w:rPr>
            </w:pPr>
            <w:r w:rsidRPr="00AC7E6D">
              <w:rPr>
                <w:rFonts w:eastAsiaTheme="minorEastAsia"/>
                <w:b/>
                <w:bCs/>
                <w:sz w:val="18"/>
                <w:szCs w:val="18"/>
                <w:lang w:eastAsia="zh-CN"/>
              </w:rPr>
              <w:t>Summary</w:t>
            </w:r>
          </w:p>
        </w:tc>
      </w:tr>
      <w:tr w:rsidR="00485D5B" w:rsidRPr="00AC7E6D" w:rsidTr="00E80F17">
        <w:tc>
          <w:tcPr>
            <w:tcW w:w="890" w:type="pct"/>
            <w:vAlign w:val="center"/>
          </w:tcPr>
          <w:p w:rsidR="00966855" w:rsidRPr="00AC7E6D" w:rsidRDefault="000E6EF1">
            <w:pPr>
              <w:jc w:val="both"/>
              <w:rPr>
                <w:sz w:val="18"/>
                <w:szCs w:val="18"/>
              </w:rPr>
            </w:pPr>
            <w:r w:rsidRPr="00AC7E6D">
              <w:rPr>
                <w:sz w:val="18"/>
                <w:szCs w:val="18"/>
                <w:lang w:eastAsia="zh-CN"/>
              </w:rPr>
              <w:t>Option A)</w:t>
            </w:r>
          </w:p>
        </w:tc>
        <w:tc>
          <w:tcPr>
            <w:tcW w:w="3210" w:type="pct"/>
          </w:tcPr>
          <w:p w:rsidR="00966855" w:rsidRPr="00AC7E6D" w:rsidRDefault="000E6EF1">
            <w:pPr>
              <w:pStyle w:val="af8"/>
              <w:widowControl/>
              <w:numPr>
                <w:ilvl w:val="0"/>
                <w:numId w:val="16"/>
              </w:numPr>
              <w:spacing w:before="120" w:after="120" w:line="280" w:lineRule="atLeast"/>
              <w:ind w:firstLineChars="0"/>
              <w:rPr>
                <w:sz w:val="18"/>
                <w:szCs w:val="18"/>
              </w:rPr>
            </w:pPr>
            <w:r w:rsidRPr="00AC7E6D">
              <w:rPr>
                <w:rFonts w:hint="eastAsia"/>
                <w:sz w:val="18"/>
                <w:szCs w:val="18"/>
              </w:rPr>
              <w:t>RRM requirements for this option have already be</w:t>
            </w:r>
            <w:r w:rsidR="0012694C" w:rsidRPr="00AC7E6D">
              <w:rPr>
                <w:rFonts w:hint="eastAsia"/>
                <w:sz w:val="18"/>
                <w:szCs w:val="18"/>
              </w:rPr>
              <w:t>en</w:t>
            </w:r>
            <w:r w:rsidR="00BE32AD" w:rsidRPr="00AC7E6D">
              <w:rPr>
                <w:rFonts w:hint="eastAsia"/>
                <w:sz w:val="18"/>
                <w:szCs w:val="18"/>
              </w:rPr>
              <w:t xml:space="preserve"> specified so no extra work</w:t>
            </w:r>
            <w:r w:rsidRPr="00AC7E6D">
              <w:rPr>
                <w:rFonts w:hint="eastAsia"/>
                <w:sz w:val="18"/>
                <w:szCs w:val="18"/>
              </w:rPr>
              <w:t xml:space="preserve">load is needed. </w:t>
            </w:r>
          </w:p>
          <w:p w:rsidR="00966855" w:rsidRPr="00AC7E6D" w:rsidRDefault="000E6EF1" w:rsidP="000562B1">
            <w:pPr>
              <w:pStyle w:val="af8"/>
              <w:widowControl/>
              <w:numPr>
                <w:ilvl w:val="0"/>
                <w:numId w:val="16"/>
              </w:numPr>
              <w:spacing w:before="120" w:after="120" w:line="280" w:lineRule="atLeast"/>
              <w:ind w:firstLineChars="0"/>
              <w:rPr>
                <w:sz w:val="18"/>
                <w:szCs w:val="18"/>
              </w:rPr>
            </w:pPr>
            <w:r w:rsidRPr="00AC7E6D">
              <w:rPr>
                <w:sz w:val="18"/>
                <w:szCs w:val="18"/>
              </w:rPr>
              <w:t>A</w:t>
            </w:r>
            <w:r w:rsidRPr="00AC7E6D">
              <w:rPr>
                <w:rFonts w:hint="eastAsia"/>
                <w:sz w:val="18"/>
                <w:szCs w:val="18"/>
              </w:rPr>
              <w:t xml:space="preserve">nd, no need to </w:t>
            </w:r>
            <w:r w:rsidR="00F67190" w:rsidRPr="00AC7E6D">
              <w:rPr>
                <w:rFonts w:hint="eastAsia"/>
                <w:sz w:val="18"/>
                <w:szCs w:val="18"/>
              </w:rPr>
              <w:t>define new</w:t>
            </w:r>
            <w:r w:rsidRPr="00AC7E6D">
              <w:rPr>
                <w:rFonts w:hint="eastAsia"/>
                <w:sz w:val="18"/>
                <w:szCs w:val="18"/>
              </w:rPr>
              <w:t xml:space="preserve"> t</w:t>
            </w:r>
            <w:r w:rsidRPr="00AC7E6D">
              <w:rPr>
                <w:sz w:val="18"/>
                <w:szCs w:val="18"/>
              </w:rPr>
              <w:t>iming requirements based on SSB outside active BWP</w:t>
            </w:r>
          </w:p>
        </w:tc>
        <w:tc>
          <w:tcPr>
            <w:tcW w:w="899"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val="en-US" w:eastAsia="zh-CN"/>
              </w:rPr>
              <w:t>None</w:t>
            </w:r>
          </w:p>
        </w:tc>
      </w:tr>
      <w:tr w:rsidR="00485D5B" w:rsidRPr="00AC7E6D" w:rsidTr="00E80F17">
        <w:tc>
          <w:tcPr>
            <w:tcW w:w="890" w:type="pct"/>
            <w:vAlign w:val="center"/>
          </w:tcPr>
          <w:p w:rsidR="00966855" w:rsidRPr="00AC7E6D" w:rsidRDefault="000E6EF1">
            <w:pPr>
              <w:jc w:val="both"/>
              <w:rPr>
                <w:sz w:val="18"/>
                <w:szCs w:val="18"/>
              </w:rPr>
            </w:pPr>
            <w:r w:rsidRPr="00AC7E6D">
              <w:rPr>
                <w:sz w:val="18"/>
                <w:szCs w:val="18"/>
                <w:lang w:eastAsia="zh-CN"/>
              </w:rPr>
              <w:t>Option B-1-1)</w:t>
            </w:r>
          </w:p>
        </w:tc>
        <w:tc>
          <w:tcPr>
            <w:tcW w:w="3210" w:type="pct"/>
          </w:tcPr>
          <w:p w:rsidR="00966855" w:rsidRPr="00AC7E6D" w:rsidRDefault="00E77C67">
            <w:pPr>
              <w:pStyle w:val="af8"/>
              <w:widowControl/>
              <w:numPr>
                <w:ilvl w:val="0"/>
                <w:numId w:val="16"/>
              </w:numPr>
              <w:spacing w:before="120" w:after="120" w:line="280" w:lineRule="atLeast"/>
              <w:ind w:firstLineChars="0"/>
              <w:rPr>
                <w:sz w:val="18"/>
                <w:szCs w:val="18"/>
              </w:rPr>
            </w:pPr>
            <w:r w:rsidRPr="00AC7E6D">
              <w:rPr>
                <w:rFonts w:hint="eastAsia"/>
                <w:sz w:val="18"/>
                <w:szCs w:val="18"/>
              </w:rPr>
              <w:t xml:space="preserve">Existing requirements can apply and no additional requirements are needed. </w:t>
            </w:r>
          </w:p>
        </w:tc>
        <w:tc>
          <w:tcPr>
            <w:tcW w:w="899" w:type="pct"/>
          </w:tcPr>
          <w:p w:rsidR="00966855" w:rsidRPr="00AC7E6D" w:rsidRDefault="00EB1D62" w:rsidP="00664CBB">
            <w:pPr>
              <w:spacing w:before="120" w:after="120" w:line="280" w:lineRule="atLeast"/>
              <w:jc w:val="both"/>
              <w:rPr>
                <w:rFonts w:eastAsiaTheme="minorEastAsia"/>
                <w:sz w:val="18"/>
                <w:szCs w:val="18"/>
                <w:lang w:eastAsia="zh-CN"/>
              </w:rPr>
            </w:pPr>
            <w:r w:rsidRPr="00AC7E6D">
              <w:rPr>
                <w:rFonts w:eastAsiaTheme="minorEastAsia" w:hint="eastAsia"/>
                <w:sz w:val="18"/>
                <w:szCs w:val="18"/>
                <w:lang w:val="en-US" w:eastAsia="zh-CN"/>
              </w:rPr>
              <w:t>None</w:t>
            </w:r>
          </w:p>
        </w:tc>
      </w:tr>
      <w:tr w:rsidR="00485D5B" w:rsidRPr="00AC7E6D" w:rsidTr="00E80F17">
        <w:tc>
          <w:tcPr>
            <w:tcW w:w="890" w:type="pct"/>
            <w:vAlign w:val="center"/>
          </w:tcPr>
          <w:p w:rsidR="00966855" w:rsidRPr="00AC7E6D" w:rsidRDefault="000E6EF1">
            <w:pPr>
              <w:jc w:val="both"/>
              <w:rPr>
                <w:sz w:val="18"/>
                <w:szCs w:val="18"/>
              </w:rPr>
            </w:pPr>
            <w:r w:rsidRPr="00AC7E6D">
              <w:rPr>
                <w:sz w:val="18"/>
                <w:szCs w:val="18"/>
                <w:lang w:eastAsia="zh-CN"/>
              </w:rPr>
              <w:t>Option B-1-2)</w:t>
            </w:r>
          </w:p>
        </w:tc>
        <w:tc>
          <w:tcPr>
            <w:tcW w:w="3210" w:type="pct"/>
          </w:tcPr>
          <w:p w:rsidR="00A3754A" w:rsidRPr="00AC7E6D" w:rsidRDefault="00A3754A">
            <w:pPr>
              <w:pStyle w:val="af8"/>
              <w:widowControl/>
              <w:numPr>
                <w:ilvl w:val="0"/>
                <w:numId w:val="16"/>
              </w:numPr>
              <w:spacing w:before="120" w:after="120" w:line="280" w:lineRule="atLeast"/>
              <w:ind w:firstLineChars="0"/>
              <w:rPr>
                <w:sz w:val="18"/>
                <w:szCs w:val="18"/>
              </w:rPr>
            </w:pPr>
            <w:r w:rsidRPr="00AC7E6D">
              <w:rPr>
                <w:sz w:val="18"/>
                <w:szCs w:val="18"/>
              </w:rPr>
              <w:t>I</w:t>
            </w:r>
            <w:r w:rsidRPr="00AC7E6D">
              <w:rPr>
                <w:rFonts w:hint="eastAsia"/>
                <w:sz w:val="18"/>
                <w:szCs w:val="18"/>
              </w:rPr>
              <w:t>nterruption requirements are needed</w:t>
            </w:r>
            <w:r w:rsidR="008067D4" w:rsidRPr="00AC7E6D">
              <w:rPr>
                <w:rFonts w:hint="eastAsia"/>
                <w:sz w:val="18"/>
                <w:szCs w:val="18"/>
              </w:rPr>
              <w:t xml:space="preserve">. </w:t>
            </w:r>
          </w:p>
        </w:tc>
        <w:tc>
          <w:tcPr>
            <w:tcW w:w="899" w:type="pct"/>
          </w:tcPr>
          <w:p w:rsidR="00966855" w:rsidRPr="00AC7E6D" w:rsidRDefault="006C058A">
            <w:pPr>
              <w:spacing w:before="120" w:after="120" w:line="280" w:lineRule="atLeast"/>
              <w:jc w:val="both"/>
              <w:rPr>
                <w:rFonts w:eastAsiaTheme="minorEastAsia"/>
                <w:sz w:val="18"/>
                <w:szCs w:val="18"/>
                <w:lang w:eastAsia="zh-CN"/>
              </w:rPr>
            </w:pPr>
            <w:r w:rsidRPr="00AC7E6D">
              <w:rPr>
                <w:rFonts w:eastAsiaTheme="minorEastAsia" w:hint="eastAsia"/>
                <w:sz w:val="18"/>
                <w:szCs w:val="18"/>
                <w:lang w:val="en-US" w:eastAsia="zh-CN"/>
              </w:rPr>
              <w:t>low</w:t>
            </w:r>
          </w:p>
        </w:tc>
      </w:tr>
      <w:tr w:rsidR="00485D5B" w:rsidRPr="00AC7E6D" w:rsidTr="00E80F17">
        <w:tc>
          <w:tcPr>
            <w:tcW w:w="890" w:type="pct"/>
            <w:vAlign w:val="center"/>
          </w:tcPr>
          <w:p w:rsidR="00966855" w:rsidRPr="00AC7E6D" w:rsidRDefault="000E6EF1">
            <w:pPr>
              <w:jc w:val="both"/>
              <w:rPr>
                <w:sz w:val="18"/>
                <w:szCs w:val="18"/>
              </w:rPr>
            </w:pPr>
            <w:r w:rsidRPr="00AC7E6D">
              <w:rPr>
                <w:sz w:val="18"/>
                <w:szCs w:val="18"/>
                <w:lang w:eastAsia="zh-CN"/>
              </w:rPr>
              <w:t>Option B-1-3)</w:t>
            </w:r>
          </w:p>
        </w:tc>
        <w:tc>
          <w:tcPr>
            <w:tcW w:w="3210" w:type="pct"/>
          </w:tcPr>
          <w:p w:rsidR="00966855" w:rsidRPr="00AC7E6D" w:rsidRDefault="001A0C52">
            <w:pPr>
              <w:pStyle w:val="af8"/>
              <w:widowControl/>
              <w:numPr>
                <w:ilvl w:val="0"/>
                <w:numId w:val="16"/>
              </w:numPr>
              <w:spacing w:before="120" w:after="120" w:line="280" w:lineRule="atLeast"/>
              <w:ind w:firstLineChars="0"/>
              <w:rPr>
                <w:sz w:val="18"/>
                <w:szCs w:val="18"/>
              </w:rPr>
            </w:pPr>
            <w:r w:rsidRPr="00AC7E6D">
              <w:rPr>
                <w:rFonts w:hint="eastAsia"/>
                <w:sz w:val="18"/>
                <w:szCs w:val="18"/>
              </w:rPr>
              <w:t>The measurement collision between two RF chain</w:t>
            </w:r>
            <w:r w:rsidR="00FD2639" w:rsidRPr="00AC7E6D">
              <w:rPr>
                <w:rFonts w:hint="eastAsia"/>
                <w:sz w:val="18"/>
                <w:szCs w:val="18"/>
              </w:rPr>
              <w:t>s</w:t>
            </w:r>
            <w:r w:rsidRPr="00AC7E6D">
              <w:rPr>
                <w:rFonts w:hint="eastAsia"/>
                <w:sz w:val="18"/>
                <w:szCs w:val="18"/>
              </w:rPr>
              <w:t xml:space="preserve"> needs clarification. </w:t>
            </w:r>
            <w:r w:rsidR="00CF6EFE" w:rsidRPr="00AC7E6D">
              <w:rPr>
                <w:sz w:val="18"/>
                <w:szCs w:val="18"/>
              </w:rPr>
              <w:t>S</w:t>
            </w:r>
            <w:r w:rsidR="00CF6EFE" w:rsidRPr="00AC7E6D">
              <w:rPr>
                <w:rFonts w:hint="eastAsia"/>
                <w:sz w:val="18"/>
                <w:szCs w:val="18"/>
              </w:rPr>
              <w:t xml:space="preserve">o the requirements applicability may need to be defined. </w:t>
            </w:r>
          </w:p>
        </w:tc>
        <w:tc>
          <w:tcPr>
            <w:tcW w:w="899"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val="en-US" w:eastAsia="zh-CN"/>
              </w:rPr>
              <w:t>Medium</w:t>
            </w:r>
          </w:p>
        </w:tc>
      </w:tr>
      <w:tr w:rsidR="00485D5B" w:rsidRPr="00AC7E6D" w:rsidTr="00E80F17">
        <w:tc>
          <w:tcPr>
            <w:tcW w:w="890" w:type="pct"/>
            <w:vAlign w:val="center"/>
          </w:tcPr>
          <w:p w:rsidR="00E80F17" w:rsidRPr="00AC7E6D" w:rsidRDefault="00E80F17">
            <w:pPr>
              <w:jc w:val="both"/>
              <w:rPr>
                <w:sz w:val="18"/>
                <w:szCs w:val="18"/>
              </w:rPr>
            </w:pPr>
            <w:r w:rsidRPr="00AC7E6D">
              <w:rPr>
                <w:sz w:val="18"/>
                <w:szCs w:val="18"/>
                <w:lang w:eastAsia="zh-CN"/>
              </w:rPr>
              <w:t>Option B-1-4)</w:t>
            </w:r>
          </w:p>
        </w:tc>
        <w:tc>
          <w:tcPr>
            <w:tcW w:w="3210" w:type="pct"/>
          </w:tcPr>
          <w:p w:rsidR="00E80F17" w:rsidRPr="00AC7E6D" w:rsidRDefault="00E80F17">
            <w:pPr>
              <w:pStyle w:val="af8"/>
              <w:widowControl/>
              <w:numPr>
                <w:ilvl w:val="0"/>
                <w:numId w:val="18"/>
              </w:numPr>
              <w:spacing w:before="120" w:after="120" w:line="280" w:lineRule="atLeast"/>
              <w:ind w:firstLineChars="0"/>
              <w:rPr>
                <w:sz w:val="18"/>
                <w:szCs w:val="18"/>
              </w:rPr>
            </w:pPr>
            <w:r w:rsidRPr="00AC7E6D">
              <w:rPr>
                <w:rFonts w:hint="eastAsia"/>
                <w:sz w:val="18"/>
                <w:szCs w:val="18"/>
              </w:rPr>
              <w:t>Interruption requirement</w:t>
            </w:r>
            <w:r w:rsidR="0035655C" w:rsidRPr="00AC7E6D">
              <w:rPr>
                <w:rFonts w:hint="eastAsia"/>
                <w:sz w:val="18"/>
                <w:szCs w:val="18"/>
              </w:rPr>
              <w:t>s are</w:t>
            </w:r>
            <w:r w:rsidRPr="00AC7E6D">
              <w:rPr>
                <w:rFonts w:hint="eastAsia"/>
                <w:sz w:val="18"/>
                <w:szCs w:val="18"/>
              </w:rPr>
              <w:t xml:space="preserve"> needed. </w:t>
            </w:r>
          </w:p>
          <w:p w:rsidR="00E80F17" w:rsidRPr="00AC7E6D" w:rsidRDefault="00E80F17">
            <w:pPr>
              <w:pStyle w:val="af8"/>
              <w:widowControl/>
              <w:numPr>
                <w:ilvl w:val="0"/>
                <w:numId w:val="18"/>
              </w:numPr>
              <w:spacing w:before="120" w:after="120" w:line="280" w:lineRule="atLeast"/>
              <w:ind w:firstLineChars="0"/>
              <w:rPr>
                <w:sz w:val="18"/>
                <w:szCs w:val="18"/>
              </w:rPr>
            </w:pPr>
            <w:r w:rsidRPr="00AC7E6D">
              <w:rPr>
                <w:rFonts w:hint="eastAsia"/>
                <w:sz w:val="18"/>
                <w:szCs w:val="18"/>
              </w:rPr>
              <w:t xml:space="preserve">The measurement collision between two RF chains needs clarification. </w:t>
            </w:r>
          </w:p>
        </w:tc>
        <w:tc>
          <w:tcPr>
            <w:tcW w:w="899" w:type="pct"/>
          </w:tcPr>
          <w:p w:rsidR="00E80F17" w:rsidRPr="00AC7E6D" w:rsidRDefault="00E80F17">
            <w:pPr>
              <w:spacing w:before="120" w:after="120" w:line="280" w:lineRule="atLeast"/>
              <w:jc w:val="both"/>
              <w:rPr>
                <w:rFonts w:eastAsiaTheme="minorEastAsia"/>
                <w:sz w:val="18"/>
                <w:szCs w:val="18"/>
                <w:lang w:eastAsia="zh-CN"/>
              </w:rPr>
            </w:pPr>
            <w:r w:rsidRPr="00AC7E6D">
              <w:rPr>
                <w:rFonts w:eastAsiaTheme="minorEastAsia" w:hint="eastAsia"/>
                <w:sz w:val="18"/>
                <w:szCs w:val="18"/>
                <w:lang w:val="en-US" w:eastAsia="zh-CN"/>
              </w:rPr>
              <w:t>Medium</w:t>
            </w:r>
          </w:p>
        </w:tc>
      </w:tr>
      <w:tr w:rsidR="00485D5B" w:rsidRPr="00AC7E6D" w:rsidTr="00E80F17">
        <w:tc>
          <w:tcPr>
            <w:tcW w:w="890" w:type="pct"/>
            <w:vAlign w:val="center"/>
          </w:tcPr>
          <w:p w:rsidR="00E80F17" w:rsidRPr="00AC7E6D" w:rsidRDefault="00E80F17">
            <w:pPr>
              <w:jc w:val="both"/>
              <w:rPr>
                <w:sz w:val="18"/>
                <w:szCs w:val="18"/>
              </w:rPr>
            </w:pPr>
            <w:r w:rsidRPr="00AC7E6D">
              <w:rPr>
                <w:sz w:val="18"/>
                <w:szCs w:val="18"/>
                <w:lang w:eastAsia="zh-CN"/>
              </w:rPr>
              <w:t>Option B-2-1)</w:t>
            </w:r>
          </w:p>
        </w:tc>
        <w:tc>
          <w:tcPr>
            <w:tcW w:w="3210" w:type="pct"/>
          </w:tcPr>
          <w:p w:rsidR="00E80F17" w:rsidRPr="00AC7E6D" w:rsidRDefault="00E80F17">
            <w:pPr>
              <w:pStyle w:val="af8"/>
              <w:widowControl/>
              <w:numPr>
                <w:ilvl w:val="0"/>
                <w:numId w:val="16"/>
              </w:numPr>
              <w:spacing w:before="120" w:after="120" w:line="280" w:lineRule="atLeast"/>
              <w:ind w:firstLineChars="0"/>
              <w:rPr>
                <w:sz w:val="18"/>
                <w:szCs w:val="18"/>
              </w:rPr>
            </w:pPr>
            <w:r w:rsidRPr="00AC7E6D">
              <w:rPr>
                <w:rFonts w:hint="eastAsia"/>
                <w:sz w:val="18"/>
                <w:szCs w:val="18"/>
              </w:rPr>
              <w:t>New requirements need to be discussed for gap</w:t>
            </w:r>
            <w:r w:rsidR="000C3BF6" w:rsidRPr="00AC7E6D">
              <w:rPr>
                <w:rFonts w:hint="eastAsia"/>
                <w:sz w:val="18"/>
                <w:szCs w:val="18"/>
              </w:rPr>
              <w:t>/NCSG</w:t>
            </w:r>
            <w:r w:rsidRPr="00AC7E6D">
              <w:rPr>
                <w:rFonts w:hint="eastAsia"/>
                <w:sz w:val="18"/>
                <w:szCs w:val="18"/>
              </w:rPr>
              <w:t xml:space="preserve"> based RLM/BFD/BM measurements. </w:t>
            </w:r>
          </w:p>
          <w:p w:rsidR="00E80F17" w:rsidRPr="00AC7E6D" w:rsidRDefault="00E80F17">
            <w:pPr>
              <w:pStyle w:val="af8"/>
              <w:widowControl/>
              <w:numPr>
                <w:ilvl w:val="0"/>
                <w:numId w:val="16"/>
              </w:numPr>
              <w:spacing w:before="120" w:after="120" w:line="280" w:lineRule="atLeast"/>
              <w:ind w:firstLineChars="0"/>
              <w:rPr>
                <w:sz w:val="18"/>
                <w:szCs w:val="18"/>
              </w:rPr>
            </w:pPr>
            <w:r w:rsidRPr="00AC7E6D">
              <w:rPr>
                <w:sz w:val="18"/>
                <w:szCs w:val="18"/>
              </w:rPr>
              <w:t>A</w:t>
            </w:r>
            <w:r w:rsidRPr="00AC7E6D">
              <w:rPr>
                <w:rFonts w:hint="eastAsia"/>
                <w:sz w:val="18"/>
                <w:szCs w:val="18"/>
              </w:rPr>
              <w:t>lso gap sharing mechanism for L1 and L3 measurements need to be defined</w:t>
            </w:r>
            <w:r w:rsidR="004F5710" w:rsidRPr="00AC7E6D">
              <w:rPr>
                <w:rFonts w:hint="eastAsia"/>
                <w:sz w:val="18"/>
                <w:szCs w:val="18"/>
              </w:rPr>
              <w:t xml:space="preserve">. </w:t>
            </w:r>
          </w:p>
        </w:tc>
        <w:tc>
          <w:tcPr>
            <w:tcW w:w="899" w:type="pct"/>
          </w:tcPr>
          <w:p w:rsidR="00E80F17" w:rsidRPr="00AC7E6D" w:rsidRDefault="00E80F17">
            <w:pPr>
              <w:spacing w:before="120" w:after="120" w:line="280" w:lineRule="atLeast"/>
              <w:jc w:val="both"/>
              <w:rPr>
                <w:rFonts w:eastAsiaTheme="minorEastAsia"/>
                <w:sz w:val="18"/>
                <w:szCs w:val="18"/>
                <w:lang w:eastAsia="zh-CN"/>
              </w:rPr>
            </w:pPr>
            <w:r w:rsidRPr="00AC7E6D">
              <w:rPr>
                <w:rFonts w:eastAsiaTheme="minorEastAsia" w:hint="eastAsia"/>
                <w:sz w:val="18"/>
                <w:szCs w:val="18"/>
                <w:lang w:val="en-US" w:eastAsia="zh-CN"/>
              </w:rPr>
              <w:t>High</w:t>
            </w:r>
          </w:p>
        </w:tc>
      </w:tr>
      <w:tr w:rsidR="00485D5B" w:rsidRPr="00AC7E6D" w:rsidTr="00E80F17">
        <w:tc>
          <w:tcPr>
            <w:tcW w:w="890" w:type="pct"/>
            <w:vAlign w:val="center"/>
          </w:tcPr>
          <w:p w:rsidR="00E80F17" w:rsidRPr="00AC7E6D" w:rsidRDefault="00E80F17">
            <w:pPr>
              <w:jc w:val="both"/>
              <w:rPr>
                <w:sz w:val="18"/>
                <w:szCs w:val="18"/>
                <w:lang w:eastAsia="zh-CN"/>
              </w:rPr>
            </w:pPr>
            <w:r w:rsidRPr="00AC7E6D">
              <w:rPr>
                <w:sz w:val="18"/>
                <w:szCs w:val="18"/>
                <w:lang w:eastAsia="zh-CN"/>
              </w:rPr>
              <w:t>Option B-2-2)</w:t>
            </w:r>
          </w:p>
        </w:tc>
        <w:tc>
          <w:tcPr>
            <w:tcW w:w="3210" w:type="pct"/>
          </w:tcPr>
          <w:p w:rsidR="0009044D" w:rsidRPr="00AC7E6D" w:rsidRDefault="00E80F17">
            <w:pPr>
              <w:pStyle w:val="af8"/>
              <w:widowControl/>
              <w:numPr>
                <w:ilvl w:val="0"/>
                <w:numId w:val="16"/>
              </w:numPr>
              <w:spacing w:before="120" w:after="120" w:line="280" w:lineRule="atLeast"/>
              <w:ind w:firstLineChars="0"/>
              <w:rPr>
                <w:sz w:val="18"/>
                <w:szCs w:val="18"/>
              </w:rPr>
            </w:pPr>
            <w:r w:rsidRPr="00AC7E6D">
              <w:rPr>
                <w:rFonts w:hint="eastAsia"/>
                <w:sz w:val="18"/>
                <w:szCs w:val="18"/>
              </w:rPr>
              <w:t>New requirements need to be discussed for gap</w:t>
            </w:r>
            <w:r w:rsidR="00EE6B77" w:rsidRPr="00AC7E6D">
              <w:rPr>
                <w:rFonts w:hint="eastAsia"/>
                <w:sz w:val="18"/>
                <w:szCs w:val="18"/>
              </w:rPr>
              <w:t>/NCSG</w:t>
            </w:r>
            <w:r w:rsidRPr="00AC7E6D">
              <w:rPr>
                <w:rFonts w:hint="eastAsia"/>
                <w:sz w:val="18"/>
                <w:szCs w:val="18"/>
              </w:rPr>
              <w:t xml:space="preserve"> based RLM/BFD/BM measurements. </w:t>
            </w:r>
          </w:p>
          <w:p w:rsidR="00E80F17" w:rsidRPr="00AC7E6D" w:rsidRDefault="0009044D" w:rsidP="00531BE8">
            <w:pPr>
              <w:pStyle w:val="af8"/>
              <w:widowControl/>
              <w:numPr>
                <w:ilvl w:val="0"/>
                <w:numId w:val="16"/>
              </w:numPr>
              <w:spacing w:before="120" w:after="120" w:line="280" w:lineRule="atLeast"/>
              <w:ind w:firstLineChars="0"/>
              <w:rPr>
                <w:sz w:val="18"/>
                <w:szCs w:val="18"/>
              </w:rPr>
            </w:pPr>
            <w:r w:rsidRPr="00AC7E6D">
              <w:rPr>
                <w:sz w:val="18"/>
                <w:szCs w:val="18"/>
              </w:rPr>
              <w:t>O</w:t>
            </w:r>
            <w:r w:rsidRPr="00AC7E6D">
              <w:rPr>
                <w:rFonts w:hint="eastAsia"/>
                <w:sz w:val="18"/>
                <w:szCs w:val="18"/>
              </w:rPr>
              <w:t xml:space="preserve">nly applied to the UE supporting concurrent gap and the requirements </w:t>
            </w:r>
            <w:r w:rsidR="00531BE8" w:rsidRPr="00AC7E6D">
              <w:rPr>
                <w:rFonts w:hint="eastAsia"/>
                <w:sz w:val="18"/>
                <w:szCs w:val="18"/>
              </w:rPr>
              <w:t>about</w:t>
            </w:r>
            <w:r w:rsidRPr="00AC7E6D">
              <w:rPr>
                <w:rFonts w:hint="eastAsia"/>
                <w:sz w:val="18"/>
                <w:szCs w:val="18"/>
              </w:rPr>
              <w:t xml:space="preserve"> concurrent gap needs to be revisited. </w:t>
            </w:r>
          </w:p>
        </w:tc>
        <w:tc>
          <w:tcPr>
            <w:tcW w:w="899" w:type="pct"/>
          </w:tcPr>
          <w:p w:rsidR="00E80F17" w:rsidRPr="00AC7E6D" w:rsidRDefault="00E80F17">
            <w:pPr>
              <w:spacing w:before="120" w:after="120" w:line="280" w:lineRule="atLeast"/>
              <w:jc w:val="both"/>
              <w:rPr>
                <w:rFonts w:eastAsiaTheme="minorEastAsia"/>
                <w:sz w:val="18"/>
                <w:szCs w:val="18"/>
                <w:lang w:eastAsia="zh-CN"/>
              </w:rPr>
            </w:pPr>
            <w:r w:rsidRPr="00AC7E6D">
              <w:rPr>
                <w:rFonts w:eastAsiaTheme="minorEastAsia" w:hint="eastAsia"/>
                <w:sz w:val="18"/>
                <w:szCs w:val="18"/>
                <w:lang w:val="en-US" w:eastAsia="zh-CN"/>
              </w:rPr>
              <w:t>High</w:t>
            </w:r>
          </w:p>
        </w:tc>
      </w:tr>
      <w:tr w:rsidR="00485D5B" w:rsidRPr="00AC7E6D" w:rsidTr="00E80F17">
        <w:tc>
          <w:tcPr>
            <w:tcW w:w="890" w:type="pct"/>
            <w:vAlign w:val="center"/>
          </w:tcPr>
          <w:p w:rsidR="00E80F17" w:rsidRPr="00AC7E6D" w:rsidRDefault="00E80F17">
            <w:pPr>
              <w:jc w:val="both"/>
              <w:rPr>
                <w:sz w:val="18"/>
                <w:szCs w:val="18"/>
                <w:lang w:eastAsia="zh-CN"/>
              </w:rPr>
            </w:pPr>
            <w:r w:rsidRPr="00AC7E6D">
              <w:rPr>
                <w:sz w:val="18"/>
                <w:szCs w:val="18"/>
                <w:lang w:eastAsia="zh-CN"/>
              </w:rPr>
              <w:t>Option C)</w:t>
            </w:r>
          </w:p>
        </w:tc>
        <w:tc>
          <w:tcPr>
            <w:tcW w:w="3210" w:type="pct"/>
          </w:tcPr>
          <w:p w:rsidR="00E80F17" w:rsidRPr="00AC7E6D" w:rsidRDefault="00E80F17" w:rsidP="00143B9E">
            <w:pPr>
              <w:pStyle w:val="af8"/>
              <w:widowControl/>
              <w:numPr>
                <w:ilvl w:val="0"/>
                <w:numId w:val="17"/>
              </w:numPr>
              <w:spacing w:before="120" w:after="120" w:line="280" w:lineRule="atLeast"/>
              <w:ind w:firstLineChars="0"/>
              <w:rPr>
                <w:sz w:val="18"/>
                <w:szCs w:val="18"/>
              </w:rPr>
            </w:pPr>
            <w:r w:rsidRPr="00AC7E6D">
              <w:rPr>
                <w:rFonts w:hint="eastAsia"/>
                <w:sz w:val="18"/>
                <w:szCs w:val="18"/>
              </w:rPr>
              <w:t xml:space="preserve">Existing RRM </w:t>
            </w:r>
            <w:r w:rsidRPr="00AC7E6D">
              <w:rPr>
                <w:sz w:val="18"/>
                <w:szCs w:val="18"/>
              </w:rPr>
              <w:t>measurement</w:t>
            </w:r>
            <w:r w:rsidRPr="00AC7E6D">
              <w:rPr>
                <w:rFonts w:hint="eastAsia"/>
                <w:sz w:val="18"/>
                <w:szCs w:val="18"/>
              </w:rPr>
              <w:t>s</w:t>
            </w:r>
            <w:r w:rsidRPr="00AC7E6D">
              <w:rPr>
                <w:sz w:val="18"/>
                <w:szCs w:val="18"/>
              </w:rPr>
              <w:t xml:space="preserve"> with NCD-SSB</w:t>
            </w:r>
            <w:r w:rsidRPr="00AC7E6D">
              <w:rPr>
                <w:rFonts w:hint="eastAsia"/>
                <w:sz w:val="18"/>
                <w:szCs w:val="18"/>
              </w:rPr>
              <w:t xml:space="preserve"> defined in Rel-17 (for Redcap UEs)</w:t>
            </w:r>
            <w:r w:rsidRPr="00AC7E6D">
              <w:rPr>
                <w:sz w:val="18"/>
                <w:szCs w:val="18"/>
              </w:rPr>
              <w:t xml:space="preserve"> can </w:t>
            </w:r>
            <w:r w:rsidRPr="00AC7E6D">
              <w:rPr>
                <w:rFonts w:hint="eastAsia"/>
                <w:sz w:val="18"/>
                <w:szCs w:val="18"/>
              </w:rPr>
              <w:t xml:space="preserve">be taken as baseline. </w:t>
            </w:r>
          </w:p>
        </w:tc>
        <w:tc>
          <w:tcPr>
            <w:tcW w:w="899" w:type="pct"/>
          </w:tcPr>
          <w:p w:rsidR="00E80F17" w:rsidRPr="00AC7E6D" w:rsidRDefault="00E80F17">
            <w:pPr>
              <w:spacing w:before="120" w:after="120" w:line="280" w:lineRule="atLeast"/>
              <w:jc w:val="both"/>
              <w:rPr>
                <w:rFonts w:eastAsiaTheme="minorEastAsia"/>
                <w:sz w:val="18"/>
                <w:szCs w:val="18"/>
                <w:lang w:eastAsia="zh-CN"/>
              </w:rPr>
            </w:pPr>
            <w:r w:rsidRPr="00AC7E6D">
              <w:rPr>
                <w:rFonts w:eastAsiaTheme="minorEastAsia" w:hint="eastAsia"/>
                <w:sz w:val="18"/>
                <w:szCs w:val="18"/>
                <w:lang w:val="en-US" w:eastAsia="zh-CN"/>
              </w:rPr>
              <w:t>Low</w:t>
            </w:r>
          </w:p>
        </w:tc>
      </w:tr>
    </w:tbl>
    <w:p w:rsidR="00966855" w:rsidRPr="00AC7E6D" w:rsidRDefault="00966855">
      <w:pPr>
        <w:jc w:val="both"/>
        <w:rPr>
          <w:b/>
          <w:bCs/>
          <w:kern w:val="24"/>
          <w:lang w:eastAsia="zh-CN"/>
        </w:rPr>
      </w:pPr>
    </w:p>
    <w:p w:rsidR="00966855" w:rsidRPr="00AC7E6D" w:rsidRDefault="000E6EF1">
      <w:pPr>
        <w:rPr>
          <w:b/>
          <w:i/>
          <w:shd w:val="pct15" w:color="auto" w:fill="FFFFFF"/>
          <w:lang w:eastAsia="zh-CN"/>
        </w:rPr>
      </w:pPr>
      <w:r w:rsidRPr="00AC7E6D">
        <w:rPr>
          <w:b/>
          <w:i/>
          <w:shd w:val="pct15" w:color="auto" w:fill="FFFFFF"/>
          <w:lang w:eastAsia="ko-KR"/>
        </w:rPr>
        <w:t>Issue 1-1-3-2: High-level analysis of options on mobility performance impact</w:t>
      </w:r>
    </w:p>
    <w:p w:rsidR="00966855" w:rsidRPr="00AC7E6D" w:rsidRDefault="0090531D">
      <w:pPr>
        <w:rPr>
          <w:bCs/>
          <w:kern w:val="24"/>
          <w:lang w:eastAsia="zh-CN"/>
        </w:rPr>
      </w:pPr>
      <w:r w:rsidRPr="00AC7E6D">
        <w:rPr>
          <w:bCs/>
          <w:kern w:val="24"/>
          <w:lang w:eastAsia="zh-CN"/>
        </w:rPr>
        <w:t xml:space="preserve">For the mobility performance, we think it mainly refer to the </w:t>
      </w:r>
      <w:r w:rsidRPr="00AC7E6D">
        <w:rPr>
          <w:rFonts w:hint="eastAsia"/>
          <w:bCs/>
          <w:kern w:val="24"/>
          <w:lang w:eastAsia="zh-CN"/>
        </w:rPr>
        <w:t xml:space="preserve">impact on L3 measurement e.g. may increase the measurement period of L3 measurement. </w:t>
      </w:r>
    </w:p>
    <w:tbl>
      <w:tblPr>
        <w:tblStyle w:val="af3"/>
        <w:tblW w:w="5000" w:type="pct"/>
        <w:tblLook w:val="04A0" w:firstRow="1" w:lastRow="0" w:firstColumn="1" w:lastColumn="0" w:noHBand="0" w:noVBand="1"/>
      </w:tblPr>
      <w:tblGrid>
        <w:gridCol w:w="1138"/>
        <w:gridCol w:w="7501"/>
        <w:gridCol w:w="1218"/>
      </w:tblGrid>
      <w:tr w:rsidR="00485D5B" w:rsidRPr="00AC7E6D">
        <w:tc>
          <w:tcPr>
            <w:tcW w:w="577" w:type="pct"/>
            <w:vMerge w:val="restart"/>
            <w:vAlign w:val="center"/>
          </w:tcPr>
          <w:p w:rsidR="00966855" w:rsidRPr="00AC7E6D" w:rsidRDefault="000E6EF1">
            <w:pPr>
              <w:jc w:val="center"/>
              <w:rPr>
                <w:rFonts w:eastAsiaTheme="minorEastAsia"/>
                <w:sz w:val="18"/>
                <w:szCs w:val="18"/>
                <w:lang w:eastAsia="zh-CN"/>
              </w:rPr>
            </w:pPr>
            <w:r w:rsidRPr="00AC7E6D">
              <w:rPr>
                <w:rFonts w:eastAsiaTheme="minorEastAsia"/>
                <w:b/>
                <w:bCs/>
                <w:sz w:val="18"/>
                <w:szCs w:val="18"/>
                <w:lang w:eastAsia="zh-CN"/>
              </w:rPr>
              <w:t>Options</w:t>
            </w:r>
          </w:p>
        </w:tc>
        <w:tc>
          <w:tcPr>
            <w:tcW w:w="4423" w:type="pct"/>
            <w:gridSpan w:val="2"/>
            <w:vAlign w:val="center"/>
          </w:tcPr>
          <w:p w:rsidR="00966855" w:rsidRPr="00AC7E6D" w:rsidRDefault="000E6EF1">
            <w:pPr>
              <w:jc w:val="center"/>
              <w:rPr>
                <w:rFonts w:eastAsiaTheme="minorEastAsia"/>
                <w:b/>
                <w:bCs/>
                <w:sz w:val="18"/>
                <w:szCs w:val="18"/>
                <w:lang w:eastAsia="zh-CN"/>
              </w:rPr>
            </w:pPr>
            <w:r w:rsidRPr="00AC7E6D">
              <w:rPr>
                <w:rFonts w:eastAsiaTheme="minorEastAsia"/>
                <w:b/>
                <w:bCs/>
                <w:sz w:val="18"/>
                <w:szCs w:val="18"/>
                <w:lang w:eastAsia="zh-CN"/>
              </w:rPr>
              <w:t>Mobility performance impact</w:t>
            </w:r>
          </w:p>
        </w:tc>
      </w:tr>
      <w:tr w:rsidR="00485D5B" w:rsidRPr="00AC7E6D">
        <w:tc>
          <w:tcPr>
            <w:tcW w:w="577" w:type="pct"/>
            <w:vMerge/>
            <w:vAlign w:val="center"/>
          </w:tcPr>
          <w:p w:rsidR="00966855" w:rsidRPr="00AC7E6D" w:rsidRDefault="00966855">
            <w:pPr>
              <w:jc w:val="center"/>
              <w:rPr>
                <w:rFonts w:eastAsiaTheme="minorEastAsia"/>
                <w:b/>
                <w:bCs/>
                <w:sz w:val="18"/>
                <w:szCs w:val="18"/>
                <w:lang w:eastAsia="zh-CN"/>
              </w:rPr>
            </w:pPr>
          </w:p>
        </w:tc>
        <w:tc>
          <w:tcPr>
            <w:tcW w:w="3805" w:type="pct"/>
            <w:vAlign w:val="center"/>
          </w:tcPr>
          <w:p w:rsidR="00966855" w:rsidRPr="00AC7E6D" w:rsidRDefault="000E6EF1">
            <w:pPr>
              <w:jc w:val="center"/>
              <w:rPr>
                <w:rFonts w:eastAsiaTheme="minorEastAsia"/>
                <w:b/>
                <w:bCs/>
                <w:sz w:val="18"/>
                <w:szCs w:val="18"/>
                <w:lang w:eastAsia="zh-CN"/>
              </w:rPr>
            </w:pPr>
            <w:r w:rsidRPr="00AC7E6D">
              <w:rPr>
                <w:rFonts w:eastAsiaTheme="minorEastAsia" w:hint="eastAsia"/>
                <w:b/>
                <w:bCs/>
                <w:sz w:val="18"/>
                <w:szCs w:val="18"/>
                <w:lang w:eastAsia="zh-CN"/>
              </w:rPr>
              <w:t>T</w:t>
            </w:r>
            <w:r w:rsidRPr="00AC7E6D">
              <w:rPr>
                <w:rFonts w:eastAsiaTheme="minorEastAsia"/>
                <w:b/>
                <w:bCs/>
                <w:sz w:val="18"/>
                <w:szCs w:val="18"/>
                <w:lang w:eastAsia="zh-CN"/>
              </w:rPr>
              <w:t>echnical analysis</w:t>
            </w:r>
          </w:p>
        </w:tc>
        <w:tc>
          <w:tcPr>
            <w:tcW w:w="618" w:type="pct"/>
          </w:tcPr>
          <w:p w:rsidR="00966855" w:rsidRPr="00AC7E6D" w:rsidRDefault="000E6EF1">
            <w:pPr>
              <w:jc w:val="center"/>
              <w:rPr>
                <w:rFonts w:eastAsiaTheme="minorEastAsia"/>
                <w:b/>
                <w:bCs/>
                <w:sz w:val="18"/>
                <w:szCs w:val="18"/>
                <w:lang w:eastAsia="zh-CN"/>
              </w:rPr>
            </w:pPr>
            <w:r w:rsidRPr="00AC7E6D">
              <w:rPr>
                <w:rFonts w:eastAsiaTheme="minorEastAsia" w:hint="eastAsia"/>
                <w:b/>
                <w:bCs/>
                <w:sz w:val="18"/>
                <w:szCs w:val="18"/>
                <w:lang w:eastAsia="zh-CN"/>
              </w:rPr>
              <w:t>C</w:t>
            </w:r>
            <w:r w:rsidRPr="00AC7E6D">
              <w:rPr>
                <w:rFonts w:eastAsiaTheme="minorEastAsia"/>
                <w:b/>
                <w:bCs/>
                <w:sz w:val="18"/>
                <w:szCs w:val="18"/>
                <w:lang w:eastAsia="zh-CN"/>
              </w:rPr>
              <w:t>onclusion</w:t>
            </w:r>
          </w:p>
        </w:tc>
      </w:tr>
      <w:tr w:rsidR="00485D5B" w:rsidRPr="00AC7E6D">
        <w:tc>
          <w:tcPr>
            <w:tcW w:w="577" w:type="pct"/>
            <w:vAlign w:val="center"/>
          </w:tcPr>
          <w:p w:rsidR="00966855" w:rsidRPr="00AC7E6D" w:rsidRDefault="000E6EF1">
            <w:pPr>
              <w:jc w:val="both"/>
              <w:rPr>
                <w:sz w:val="18"/>
                <w:szCs w:val="18"/>
              </w:rPr>
            </w:pPr>
            <w:r w:rsidRPr="00AC7E6D">
              <w:rPr>
                <w:sz w:val="18"/>
                <w:szCs w:val="18"/>
                <w:lang w:eastAsia="zh-CN"/>
              </w:rPr>
              <w:t>Option A)</w:t>
            </w:r>
          </w:p>
        </w:tc>
        <w:tc>
          <w:tcPr>
            <w:tcW w:w="3805" w:type="pct"/>
          </w:tcPr>
          <w:p w:rsidR="005F4515" w:rsidRPr="00AC7E6D" w:rsidRDefault="004900C8" w:rsidP="004900C8">
            <w:pPr>
              <w:pStyle w:val="af8"/>
              <w:widowControl/>
              <w:numPr>
                <w:ilvl w:val="0"/>
                <w:numId w:val="16"/>
              </w:numPr>
              <w:spacing w:before="120" w:after="120" w:line="280" w:lineRule="atLeast"/>
              <w:ind w:firstLineChars="0"/>
              <w:rPr>
                <w:sz w:val="18"/>
                <w:szCs w:val="18"/>
              </w:rPr>
            </w:pPr>
            <w:r w:rsidRPr="00AC7E6D">
              <w:rPr>
                <w:sz w:val="18"/>
                <w:szCs w:val="18"/>
              </w:rPr>
              <w:t>N</w:t>
            </w:r>
            <w:r w:rsidRPr="00AC7E6D">
              <w:rPr>
                <w:rFonts w:hint="eastAsia"/>
                <w:sz w:val="18"/>
                <w:szCs w:val="18"/>
              </w:rPr>
              <w:t xml:space="preserve">o impact on the SSB/CSI-RS based L3 measurement for </w:t>
            </w:r>
            <w:r w:rsidRPr="00AC7E6D">
              <w:rPr>
                <w:sz w:val="18"/>
                <w:szCs w:val="18"/>
              </w:rPr>
              <w:t>neighbour</w:t>
            </w:r>
            <w:r w:rsidRPr="00AC7E6D">
              <w:rPr>
                <w:rFonts w:hint="eastAsia"/>
                <w:sz w:val="18"/>
                <w:szCs w:val="18"/>
              </w:rPr>
              <w:t xml:space="preserve"> cell</w:t>
            </w:r>
            <w:r w:rsidR="00D373B6" w:rsidRPr="00AC7E6D">
              <w:rPr>
                <w:rFonts w:hint="eastAsia"/>
                <w:sz w:val="18"/>
                <w:szCs w:val="18"/>
              </w:rPr>
              <w:t xml:space="preserve">. </w:t>
            </w:r>
          </w:p>
          <w:p w:rsidR="004900C8" w:rsidRPr="00AC7E6D" w:rsidRDefault="005F4515" w:rsidP="004900C8">
            <w:pPr>
              <w:pStyle w:val="af8"/>
              <w:widowControl/>
              <w:numPr>
                <w:ilvl w:val="0"/>
                <w:numId w:val="16"/>
              </w:numPr>
              <w:spacing w:before="120" w:after="120" w:line="280" w:lineRule="atLeast"/>
              <w:ind w:firstLineChars="0"/>
              <w:rPr>
                <w:sz w:val="18"/>
                <w:szCs w:val="18"/>
              </w:rPr>
            </w:pPr>
            <w:r w:rsidRPr="00AC7E6D">
              <w:rPr>
                <w:sz w:val="18"/>
                <w:szCs w:val="18"/>
              </w:rPr>
              <w:t>M</w:t>
            </w:r>
            <w:r w:rsidRPr="00AC7E6D">
              <w:rPr>
                <w:rFonts w:hint="eastAsia"/>
                <w:sz w:val="18"/>
                <w:szCs w:val="18"/>
              </w:rPr>
              <w:t xml:space="preserve">ay have impact on the SSB based L3 measurement for serving cell. </w:t>
            </w:r>
          </w:p>
        </w:tc>
        <w:tc>
          <w:tcPr>
            <w:tcW w:w="618" w:type="pct"/>
          </w:tcPr>
          <w:p w:rsidR="00966855" w:rsidRPr="00AC7E6D" w:rsidRDefault="008439B5">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low</w:t>
            </w:r>
          </w:p>
        </w:tc>
      </w:tr>
      <w:tr w:rsidR="00485D5B" w:rsidRPr="00AC7E6D">
        <w:tc>
          <w:tcPr>
            <w:tcW w:w="577" w:type="pct"/>
            <w:vAlign w:val="center"/>
          </w:tcPr>
          <w:p w:rsidR="00966855" w:rsidRPr="00AC7E6D" w:rsidRDefault="000E6EF1">
            <w:pPr>
              <w:jc w:val="both"/>
              <w:rPr>
                <w:sz w:val="18"/>
                <w:szCs w:val="18"/>
              </w:rPr>
            </w:pPr>
            <w:r w:rsidRPr="00AC7E6D">
              <w:rPr>
                <w:sz w:val="18"/>
                <w:szCs w:val="18"/>
                <w:lang w:eastAsia="zh-CN"/>
              </w:rPr>
              <w:t>Option B-1-1)</w:t>
            </w:r>
          </w:p>
        </w:tc>
        <w:tc>
          <w:tcPr>
            <w:tcW w:w="3805" w:type="pct"/>
          </w:tcPr>
          <w:p w:rsidR="00966855" w:rsidRPr="00AC7E6D" w:rsidRDefault="000E6EF1">
            <w:pPr>
              <w:pStyle w:val="af8"/>
              <w:widowControl/>
              <w:numPr>
                <w:ilvl w:val="0"/>
                <w:numId w:val="16"/>
              </w:numPr>
              <w:spacing w:before="120" w:after="120" w:line="280" w:lineRule="atLeast"/>
              <w:ind w:firstLineChars="0"/>
              <w:rPr>
                <w:sz w:val="18"/>
                <w:szCs w:val="18"/>
              </w:rPr>
            </w:pPr>
            <w:r w:rsidRPr="00AC7E6D">
              <w:rPr>
                <w:rFonts w:hint="eastAsia"/>
                <w:sz w:val="18"/>
                <w:szCs w:val="18"/>
              </w:rPr>
              <w:t xml:space="preserve">No gap or </w:t>
            </w:r>
            <w:r w:rsidRPr="00AC7E6D">
              <w:rPr>
                <w:sz w:val="18"/>
                <w:szCs w:val="18"/>
              </w:rPr>
              <w:t>interruption</w:t>
            </w:r>
            <w:r w:rsidRPr="00AC7E6D">
              <w:rPr>
                <w:rFonts w:hint="eastAsia"/>
                <w:sz w:val="18"/>
                <w:szCs w:val="18"/>
              </w:rPr>
              <w:t xml:space="preserve"> is needed for L1 measurements. As wide BW is used to cover CD-SSB for measurements, no impact</w:t>
            </w:r>
            <w:r w:rsidR="00DD2D39" w:rsidRPr="00AC7E6D">
              <w:rPr>
                <w:rFonts w:hint="eastAsia"/>
                <w:sz w:val="18"/>
                <w:szCs w:val="18"/>
              </w:rPr>
              <w:t xml:space="preserve"> is</w:t>
            </w:r>
            <w:r w:rsidRPr="00AC7E6D">
              <w:rPr>
                <w:rFonts w:hint="eastAsia"/>
                <w:sz w:val="18"/>
                <w:szCs w:val="18"/>
              </w:rPr>
              <w:t xml:space="preserve"> expected for either L1 or L3 measurements. </w:t>
            </w:r>
          </w:p>
        </w:tc>
        <w:tc>
          <w:tcPr>
            <w:tcW w:w="618"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None</w:t>
            </w:r>
          </w:p>
        </w:tc>
      </w:tr>
      <w:tr w:rsidR="00485D5B" w:rsidRPr="00AC7E6D">
        <w:tc>
          <w:tcPr>
            <w:tcW w:w="577" w:type="pct"/>
            <w:vAlign w:val="center"/>
          </w:tcPr>
          <w:p w:rsidR="00966855" w:rsidRPr="00AC7E6D" w:rsidRDefault="000E6EF1">
            <w:pPr>
              <w:spacing w:before="120" w:after="120" w:line="280" w:lineRule="atLeast"/>
              <w:rPr>
                <w:sz w:val="18"/>
                <w:szCs w:val="18"/>
              </w:rPr>
            </w:pPr>
            <w:r w:rsidRPr="00AC7E6D">
              <w:rPr>
                <w:sz w:val="18"/>
                <w:szCs w:val="18"/>
              </w:rPr>
              <w:t>Option B-1-2)</w:t>
            </w:r>
          </w:p>
        </w:tc>
        <w:tc>
          <w:tcPr>
            <w:tcW w:w="3805" w:type="pct"/>
          </w:tcPr>
          <w:p w:rsidR="006C5883" w:rsidRPr="00AC7E6D" w:rsidRDefault="000E6EF1">
            <w:pPr>
              <w:pStyle w:val="af8"/>
              <w:widowControl/>
              <w:numPr>
                <w:ilvl w:val="0"/>
                <w:numId w:val="16"/>
              </w:numPr>
              <w:spacing w:before="120" w:after="120" w:line="280" w:lineRule="atLeast"/>
              <w:ind w:firstLineChars="0"/>
              <w:rPr>
                <w:sz w:val="18"/>
                <w:szCs w:val="18"/>
              </w:rPr>
            </w:pPr>
            <w:r w:rsidRPr="00AC7E6D">
              <w:rPr>
                <w:rFonts w:hint="eastAsia"/>
                <w:sz w:val="18"/>
                <w:szCs w:val="18"/>
              </w:rPr>
              <w:t xml:space="preserve">No gap is needed for L1 measurements. </w:t>
            </w:r>
          </w:p>
          <w:p w:rsidR="0085145B" w:rsidRPr="00AC7E6D" w:rsidRDefault="000E6EF1">
            <w:pPr>
              <w:pStyle w:val="af8"/>
              <w:widowControl/>
              <w:numPr>
                <w:ilvl w:val="0"/>
                <w:numId w:val="16"/>
              </w:numPr>
              <w:spacing w:before="120" w:after="120" w:line="280" w:lineRule="atLeast"/>
              <w:ind w:firstLineChars="0"/>
              <w:rPr>
                <w:sz w:val="18"/>
                <w:szCs w:val="18"/>
              </w:rPr>
            </w:pPr>
            <w:r w:rsidRPr="00AC7E6D">
              <w:rPr>
                <w:rFonts w:hint="eastAsia"/>
                <w:sz w:val="18"/>
                <w:szCs w:val="18"/>
              </w:rPr>
              <w:t xml:space="preserve">Interruption is needed for RF retuning to a wider BW to cover the CD-SSB, after </w:t>
            </w:r>
            <w:r w:rsidRPr="00AC7E6D">
              <w:rPr>
                <w:sz w:val="18"/>
                <w:szCs w:val="18"/>
              </w:rPr>
              <w:t>retuning</w:t>
            </w:r>
            <w:r w:rsidR="00F14902" w:rsidRPr="00AC7E6D">
              <w:rPr>
                <w:rFonts w:hint="eastAsia"/>
                <w:sz w:val="18"/>
                <w:szCs w:val="18"/>
              </w:rPr>
              <w:t>,</w:t>
            </w:r>
            <w:r w:rsidRPr="00AC7E6D">
              <w:rPr>
                <w:rFonts w:hint="eastAsia"/>
                <w:sz w:val="18"/>
                <w:szCs w:val="18"/>
              </w:rPr>
              <w:t xml:space="preserve"> both L1 and L3 measurements can be done based on CD-SSB. </w:t>
            </w:r>
          </w:p>
          <w:p w:rsidR="00966855" w:rsidRPr="00AC7E6D" w:rsidRDefault="000E6EF1">
            <w:pPr>
              <w:pStyle w:val="af8"/>
              <w:widowControl/>
              <w:numPr>
                <w:ilvl w:val="0"/>
                <w:numId w:val="16"/>
              </w:numPr>
              <w:spacing w:before="120" w:after="120" w:line="280" w:lineRule="atLeast"/>
              <w:ind w:firstLineChars="0"/>
              <w:rPr>
                <w:sz w:val="18"/>
                <w:szCs w:val="18"/>
              </w:rPr>
            </w:pPr>
            <w:r w:rsidRPr="00AC7E6D">
              <w:rPr>
                <w:sz w:val="18"/>
                <w:szCs w:val="18"/>
              </w:rPr>
              <w:t>T</w:t>
            </w:r>
            <w:r w:rsidRPr="00AC7E6D">
              <w:rPr>
                <w:rFonts w:hint="eastAsia"/>
                <w:sz w:val="18"/>
                <w:szCs w:val="18"/>
              </w:rPr>
              <w:t xml:space="preserve">he impact to mobility performance due to </w:t>
            </w:r>
            <w:r w:rsidRPr="00AC7E6D">
              <w:rPr>
                <w:sz w:val="18"/>
                <w:szCs w:val="18"/>
              </w:rPr>
              <w:t>interruption</w:t>
            </w:r>
            <w:r w:rsidRPr="00AC7E6D">
              <w:rPr>
                <w:rFonts w:hint="eastAsia"/>
                <w:sz w:val="18"/>
                <w:szCs w:val="18"/>
              </w:rPr>
              <w:t xml:space="preserve"> is low. </w:t>
            </w:r>
          </w:p>
        </w:tc>
        <w:tc>
          <w:tcPr>
            <w:tcW w:w="618" w:type="pct"/>
          </w:tcPr>
          <w:p w:rsidR="00966855" w:rsidRPr="00AC7E6D" w:rsidRDefault="00470CE1">
            <w:pPr>
              <w:spacing w:before="120" w:after="120" w:line="280" w:lineRule="atLeast"/>
              <w:rPr>
                <w:sz w:val="18"/>
                <w:szCs w:val="18"/>
                <w:lang w:eastAsia="zh-CN"/>
              </w:rPr>
            </w:pPr>
            <w:r w:rsidRPr="00AC7E6D">
              <w:rPr>
                <w:rFonts w:eastAsiaTheme="minorEastAsia" w:hint="eastAsia"/>
                <w:sz w:val="18"/>
                <w:szCs w:val="18"/>
                <w:lang w:eastAsia="zh-CN"/>
              </w:rPr>
              <w:t>low</w:t>
            </w:r>
          </w:p>
        </w:tc>
      </w:tr>
      <w:tr w:rsidR="00485D5B" w:rsidRPr="00AC7E6D">
        <w:tc>
          <w:tcPr>
            <w:tcW w:w="577" w:type="pct"/>
            <w:vAlign w:val="center"/>
          </w:tcPr>
          <w:p w:rsidR="00966855" w:rsidRPr="00AC7E6D" w:rsidRDefault="000E6EF1">
            <w:pPr>
              <w:jc w:val="both"/>
              <w:rPr>
                <w:sz w:val="18"/>
                <w:szCs w:val="18"/>
              </w:rPr>
            </w:pPr>
            <w:r w:rsidRPr="00AC7E6D">
              <w:rPr>
                <w:sz w:val="18"/>
                <w:szCs w:val="18"/>
                <w:lang w:eastAsia="zh-CN"/>
              </w:rPr>
              <w:t>Option B-1-3)</w:t>
            </w:r>
          </w:p>
        </w:tc>
        <w:tc>
          <w:tcPr>
            <w:tcW w:w="3805" w:type="pct"/>
          </w:tcPr>
          <w:p w:rsidR="008C0C26" w:rsidRPr="00AC7E6D" w:rsidRDefault="000E6EF1" w:rsidP="00E664D1">
            <w:pPr>
              <w:pStyle w:val="af8"/>
              <w:numPr>
                <w:ilvl w:val="0"/>
                <w:numId w:val="19"/>
              </w:numPr>
              <w:spacing w:before="120" w:after="120" w:line="280" w:lineRule="atLeast"/>
              <w:ind w:firstLineChars="0"/>
              <w:rPr>
                <w:sz w:val="18"/>
                <w:szCs w:val="18"/>
              </w:rPr>
            </w:pPr>
            <w:r w:rsidRPr="00AC7E6D">
              <w:rPr>
                <w:rFonts w:hint="eastAsia"/>
                <w:sz w:val="18"/>
                <w:szCs w:val="18"/>
              </w:rPr>
              <w:t xml:space="preserve">No gap or </w:t>
            </w:r>
            <w:r w:rsidRPr="00AC7E6D">
              <w:rPr>
                <w:sz w:val="18"/>
                <w:szCs w:val="18"/>
              </w:rPr>
              <w:t>interruption</w:t>
            </w:r>
            <w:r w:rsidRPr="00AC7E6D">
              <w:rPr>
                <w:rFonts w:hint="eastAsia"/>
                <w:sz w:val="18"/>
                <w:szCs w:val="18"/>
              </w:rPr>
              <w:t xml:space="preserve"> is needed for L1 measurements. </w:t>
            </w:r>
          </w:p>
          <w:p w:rsidR="00966855" w:rsidRPr="00AC7E6D" w:rsidRDefault="000E6EF1" w:rsidP="00E664D1">
            <w:pPr>
              <w:pStyle w:val="af8"/>
              <w:numPr>
                <w:ilvl w:val="0"/>
                <w:numId w:val="19"/>
              </w:numPr>
              <w:spacing w:before="120" w:after="120" w:line="280" w:lineRule="atLeast"/>
              <w:ind w:firstLineChars="0"/>
              <w:rPr>
                <w:sz w:val="18"/>
                <w:szCs w:val="18"/>
              </w:rPr>
            </w:pPr>
            <w:r w:rsidRPr="00AC7E6D">
              <w:rPr>
                <w:rFonts w:hint="eastAsia"/>
                <w:sz w:val="18"/>
                <w:szCs w:val="18"/>
              </w:rPr>
              <w:t xml:space="preserve">As </w:t>
            </w:r>
            <w:r w:rsidRPr="00AC7E6D">
              <w:rPr>
                <w:sz w:val="18"/>
                <w:szCs w:val="18"/>
              </w:rPr>
              <w:t>separate</w:t>
            </w:r>
            <w:r w:rsidRPr="00AC7E6D">
              <w:rPr>
                <w:rFonts w:hint="eastAsia"/>
                <w:sz w:val="18"/>
                <w:szCs w:val="18"/>
              </w:rPr>
              <w:t xml:space="preserve"> RF chain is used to cover CD-SSB for measurements, </w:t>
            </w:r>
            <w:r w:rsidR="00E664D1" w:rsidRPr="00AC7E6D">
              <w:rPr>
                <w:rFonts w:hint="eastAsia"/>
                <w:sz w:val="18"/>
                <w:szCs w:val="18"/>
              </w:rPr>
              <w:t xml:space="preserve">little </w:t>
            </w:r>
            <w:r w:rsidRPr="00AC7E6D">
              <w:rPr>
                <w:rFonts w:hint="eastAsia"/>
                <w:sz w:val="18"/>
                <w:szCs w:val="18"/>
              </w:rPr>
              <w:t xml:space="preserve">impact </w:t>
            </w:r>
            <w:r w:rsidR="00DC0E3D" w:rsidRPr="00AC7E6D">
              <w:rPr>
                <w:rFonts w:hint="eastAsia"/>
                <w:sz w:val="18"/>
                <w:szCs w:val="18"/>
              </w:rPr>
              <w:t xml:space="preserve">is </w:t>
            </w:r>
            <w:r w:rsidRPr="00AC7E6D">
              <w:rPr>
                <w:rFonts w:hint="eastAsia"/>
                <w:sz w:val="18"/>
                <w:szCs w:val="18"/>
              </w:rPr>
              <w:t>expected for either L1 or L3 measurements.</w:t>
            </w:r>
            <w:r w:rsidR="00E664D1" w:rsidRPr="00AC7E6D">
              <w:rPr>
                <w:rFonts w:hint="eastAsia"/>
                <w:sz w:val="18"/>
                <w:szCs w:val="18"/>
              </w:rPr>
              <w:t xml:space="preserve"> </w:t>
            </w:r>
          </w:p>
          <w:p w:rsidR="00EF5501" w:rsidRPr="00AC7E6D" w:rsidRDefault="00EF5501" w:rsidP="003447EE">
            <w:pPr>
              <w:pStyle w:val="af8"/>
              <w:numPr>
                <w:ilvl w:val="0"/>
                <w:numId w:val="19"/>
              </w:numPr>
              <w:spacing w:before="120" w:after="120" w:line="280" w:lineRule="atLeast"/>
              <w:ind w:firstLineChars="0"/>
              <w:rPr>
                <w:sz w:val="18"/>
                <w:szCs w:val="18"/>
              </w:rPr>
            </w:pPr>
            <w:r w:rsidRPr="00AC7E6D">
              <w:rPr>
                <w:sz w:val="18"/>
                <w:szCs w:val="18"/>
              </w:rPr>
              <w:t>T</w:t>
            </w:r>
            <w:r w:rsidRPr="00AC7E6D">
              <w:rPr>
                <w:rFonts w:hint="eastAsia"/>
                <w:sz w:val="18"/>
                <w:szCs w:val="18"/>
              </w:rPr>
              <w:t>he measurement collision of L1 and L3 measurement between two RF chains needs to be considered which may cause measurement delay extension.</w:t>
            </w:r>
            <w:r w:rsidR="00C25D13" w:rsidRPr="00AC7E6D">
              <w:rPr>
                <w:rFonts w:hint="eastAsia"/>
                <w:sz w:val="18"/>
                <w:szCs w:val="18"/>
              </w:rPr>
              <w:t xml:space="preserve"> </w:t>
            </w:r>
            <w:r w:rsidR="00432F22" w:rsidRPr="00AC7E6D">
              <w:rPr>
                <w:sz w:val="18"/>
                <w:szCs w:val="18"/>
              </w:rPr>
              <w:t>R</w:t>
            </w:r>
            <w:r w:rsidR="00432F22" w:rsidRPr="00AC7E6D">
              <w:rPr>
                <w:rFonts w:hint="eastAsia"/>
                <w:sz w:val="18"/>
                <w:szCs w:val="18"/>
              </w:rPr>
              <w:t>equirements applicability is needed</w:t>
            </w:r>
            <w:r w:rsidR="001A540B" w:rsidRPr="00AC7E6D">
              <w:rPr>
                <w:rFonts w:hint="eastAsia"/>
                <w:sz w:val="18"/>
                <w:szCs w:val="18"/>
              </w:rPr>
              <w:t xml:space="preserve"> to be defined</w:t>
            </w:r>
            <w:r w:rsidR="00432F22" w:rsidRPr="00AC7E6D">
              <w:rPr>
                <w:rFonts w:hint="eastAsia"/>
                <w:sz w:val="18"/>
                <w:szCs w:val="18"/>
              </w:rPr>
              <w:t xml:space="preserve">. </w:t>
            </w:r>
          </w:p>
        </w:tc>
        <w:tc>
          <w:tcPr>
            <w:tcW w:w="618" w:type="pct"/>
          </w:tcPr>
          <w:p w:rsidR="00966855" w:rsidRPr="00AC7E6D" w:rsidRDefault="00FA208D">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Medium</w:t>
            </w:r>
          </w:p>
        </w:tc>
      </w:tr>
      <w:tr w:rsidR="00485D5B" w:rsidRPr="00AC7E6D">
        <w:tc>
          <w:tcPr>
            <w:tcW w:w="577" w:type="pct"/>
            <w:vAlign w:val="center"/>
          </w:tcPr>
          <w:p w:rsidR="00966855" w:rsidRPr="00AC7E6D" w:rsidRDefault="000E6EF1">
            <w:pPr>
              <w:jc w:val="both"/>
              <w:rPr>
                <w:sz w:val="18"/>
                <w:szCs w:val="18"/>
              </w:rPr>
            </w:pPr>
            <w:r w:rsidRPr="00AC7E6D">
              <w:rPr>
                <w:sz w:val="18"/>
                <w:szCs w:val="18"/>
                <w:lang w:eastAsia="zh-CN"/>
              </w:rPr>
              <w:t>Option B-1-4)</w:t>
            </w:r>
          </w:p>
        </w:tc>
        <w:tc>
          <w:tcPr>
            <w:tcW w:w="3805" w:type="pct"/>
          </w:tcPr>
          <w:p w:rsidR="00CF31D5" w:rsidRPr="00AC7E6D" w:rsidRDefault="000E6EF1">
            <w:pPr>
              <w:pStyle w:val="af8"/>
              <w:numPr>
                <w:ilvl w:val="0"/>
                <w:numId w:val="19"/>
              </w:numPr>
              <w:spacing w:before="120" w:after="120" w:line="280" w:lineRule="atLeast"/>
              <w:ind w:firstLineChars="0"/>
              <w:rPr>
                <w:sz w:val="18"/>
                <w:szCs w:val="18"/>
              </w:rPr>
            </w:pPr>
            <w:r w:rsidRPr="00AC7E6D">
              <w:rPr>
                <w:rFonts w:hint="eastAsia"/>
                <w:sz w:val="18"/>
                <w:szCs w:val="18"/>
              </w:rPr>
              <w:t xml:space="preserve">No gap is needed for L1 measurements. Interruption is needed to </w:t>
            </w:r>
            <w:r w:rsidRPr="00AC7E6D">
              <w:rPr>
                <w:sz w:val="18"/>
                <w:szCs w:val="18"/>
              </w:rPr>
              <w:t>switch</w:t>
            </w:r>
            <w:r w:rsidRPr="00AC7E6D">
              <w:rPr>
                <w:rFonts w:hint="eastAsia"/>
                <w:sz w:val="18"/>
                <w:szCs w:val="18"/>
              </w:rPr>
              <w:t xml:space="preserve"> ON the sep</w:t>
            </w:r>
            <w:r w:rsidR="00D3391E" w:rsidRPr="00AC7E6D">
              <w:rPr>
                <w:rFonts w:hint="eastAsia"/>
                <w:sz w:val="18"/>
                <w:szCs w:val="18"/>
              </w:rPr>
              <w:t>a</w:t>
            </w:r>
            <w:r w:rsidRPr="00AC7E6D">
              <w:rPr>
                <w:rFonts w:hint="eastAsia"/>
                <w:sz w:val="18"/>
                <w:szCs w:val="18"/>
              </w:rPr>
              <w:t xml:space="preserve">rate RF chain, after </w:t>
            </w:r>
            <w:r w:rsidRPr="00AC7E6D">
              <w:rPr>
                <w:sz w:val="18"/>
                <w:szCs w:val="18"/>
              </w:rPr>
              <w:t>retuning</w:t>
            </w:r>
            <w:r w:rsidR="000D3C19" w:rsidRPr="00AC7E6D">
              <w:rPr>
                <w:rFonts w:hint="eastAsia"/>
                <w:sz w:val="18"/>
                <w:szCs w:val="18"/>
              </w:rPr>
              <w:t>,</w:t>
            </w:r>
            <w:r w:rsidRPr="00AC7E6D">
              <w:rPr>
                <w:rFonts w:hint="eastAsia"/>
                <w:sz w:val="18"/>
                <w:szCs w:val="18"/>
              </w:rPr>
              <w:t xml:space="preserve"> both L1 and L3 measurements </w:t>
            </w:r>
            <w:r w:rsidR="00737091" w:rsidRPr="00AC7E6D">
              <w:rPr>
                <w:rFonts w:hint="eastAsia"/>
                <w:sz w:val="18"/>
                <w:szCs w:val="18"/>
              </w:rPr>
              <w:t xml:space="preserve">of serving cell </w:t>
            </w:r>
            <w:r w:rsidRPr="00AC7E6D">
              <w:rPr>
                <w:rFonts w:hint="eastAsia"/>
                <w:sz w:val="18"/>
                <w:szCs w:val="18"/>
              </w:rPr>
              <w:t xml:space="preserve">can be done based on CD-SSB. </w:t>
            </w:r>
          </w:p>
          <w:p w:rsidR="00966855" w:rsidRPr="00AC7E6D" w:rsidRDefault="000E6EF1">
            <w:pPr>
              <w:pStyle w:val="af8"/>
              <w:numPr>
                <w:ilvl w:val="0"/>
                <w:numId w:val="19"/>
              </w:numPr>
              <w:spacing w:before="120" w:after="120" w:line="280" w:lineRule="atLeast"/>
              <w:ind w:firstLineChars="0"/>
              <w:rPr>
                <w:sz w:val="18"/>
                <w:szCs w:val="18"/>
              </w:rPr>
            </w:pPr>
            <w:r w:rsidRPr="00AC7E6D">
              <w:rPr>
                <w:sz w:val="18"/>
                <w:szCs w:val="18"/>
              </w:rPr>
              <w:t>T</w:t>
            </w:r>
            <w:r w:rsidRPr="00AC7E6D">
              <w:rPr>
                <w:rFonts w:hint="eastAsia"/>
                <w:sz w:val="18"/>
                <w:szCs w:val="18"/>
              </w:rPr>
              <w:t xml:space="preserve">he mobility performance </w:t>
            </w:r>
            <w:r w:rsidR="001F528C" w:rsidRPr="00AC7E6D">
              <w:rPr>
                <w:rFonts w:hint="eastAsia"/>
                <w:sz w:val="18"/>
                <w:szCs w:val="18"/>
              </w:rPr>
              <w:t>will be impacted if L3 measurement is collided with interruption length</w:t>
            </w:r>
            <w:r w:rsidRPr="00AC7E6D">
              <w:rPr>
                <w:rFonts w:hint="eastAsia"/>
                <w:sz w:val="18"/>
                <w:szCs w:val="18"/>
              </w:rPr>
              <w:t>.</w:t>
            </w:r>
            <w:r w:rsidR="004F1404" w:rsidRPr="00AC7E6D">
              <w:rPr>
                <w:rFonts w:hint="eastAsia"/>
                <w:sz w:val="18"/>
                <w:szCs w:val="18"/>
              </w:rPr>
              <w:t xml:space="preserve"> </w:t>
            </w:r>
          </w:p>
          <w:p w:rsidR="004F1404" w:rsidRPr="00AC7E6D" w:rsidRDefault="004F1404">
            <w:pPr>
              <w:pStyle w:val="af8"/>
              <w:numPr>
                <w:ilvl w:val="0"/>
                <w:numId w:val="19"/>
              </w:numPr>
              <w:spacing w:before="120" w:after="120" w:line="280" w:lineRule="atLeast"/>
              <w:ind w:firstLineChars="0"/>
              <w:rPr>
                <w:sz w:val="18"/>
                <w:szCs w:val="18"/>
              </w:rPr>
            </w:pPr>
            <w:r w:rsidRPr="00AC7E6D">
              <w:rPr>
                <w:sz w:val="18"/>
                <w:szCs w:val="18"/>
              </w:rPr>
              <w:t>T</w:t>
            </w:r>
            <w:r w:rsidRPr="00AC7E6D">
              <w:rPr>
                <w:rFonts w:hint="eastAsia"/>
                <w:sz w:val="18"/>
                <w:szCs w:val="18"/>
              </w:rPr>
              <w:t xml:space="preserve">he measurement collision </w:t>
            </w:r>
            <w:r w:rsidR="009523C5" w:rsidRPr="00AC7E6D">
              <w:rPr>
                <w:rFonts w:hint="eastAsia"/>
                <w:sz w:val="18"/>
                <w:szCs w:val="18"/>
              </w:rPr>
              <w:t xml:space="preserve">of L1 and L3 measurement </w:t>
            </w:r>
            <w:r w:rsidRPr="00AC7E6D">
              <w:rPr>
                <w:rFonts w:hint="eastAsia"/>
                <w:sz w:val="18"/>
                <w:szCs w:val="18"/>
              </w:rPr>
              <w:t>between two RF chains needs to be considered</w:t>
            </w:r>
            <w:r w:rsidR="00F93CF4" w:rsidRPr="00AC7E6D">
              <w:rPr>
                <w:rFonts w:hint="eastAsia"/>
                <w:sz w:val="18"/>
                <w:szCs w:val="18"/>
              </w:rPr>
              <w:t xml:space="preserve"> which may cause measurement delay extension</w:t>
            </w:r>
            <w:r w:rsidRPr="00AC7E6D">
              <w:rPr>
                <w:rFonts w:hint="eastAsia"/>
                <w:sz w:val="18"/>
                <w:szCs w:val="18"/>
              </w:rPr>
              <w:t>.</w:t>
            </w:r>
            <w:r w:rsidR="00F93CF4" w:rsidRPr="00AC7E6D">
              <w:rPr>
                <w:rFonts w:hint="eastAsia"/>
                <w:sz w:val="18"/>
                <w:szCs w:val="18"/>
              </w:rPr>
              <w:t xml:space="preserve"> </w:t>
            </w:r>
          </w:p>
        </w:tc>
        <w:tc>
          <w:tcPr>
            <w:tcW w:w="618" w:type="pct"/>
          </w:tcPr>
          <w:p w:rsidR="00966855" w:rsidRPr="00AC7E6D" w:rsidRDefault="00ED0256">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Medium</w:t>
            </w:r>
          </w:p>
        </w:tc>
      </w:tr>
      <w:tr w:rsidR="00485D5B" w:rsidRPr="00AC7E6D">
        <w:tc>
          <w:tcPr>
            <w:tcW w:w="577" w:type="pct"/>
            <w:vAlign w:val="center"/>
          </w:tcPr>
          <w:p w:rsidR="00966855" w:rsidRPr="00AC7E6D" w:rsidRDefault="000E6EF1">
            <w:pPr>
              <w:jc w:val="both"/>
              <w:rPr>
                <w:sz w:val="18"/>
                <w:szCs w:val="18"/>
              </w:rPr>
            </w:pPr>
            <w:r w:rsidRPr="00AC7E6D">
              <w:rPr>
                <w:sz w:val="18"/>
                <w:szCs w:val="18"/>
                <w:lang w:eastAsia="zh-CN"/>
              </w:rPr>
              <w:t>Option B-2-1)</w:t>
            </w:r>
          </w:p>
        </w:tc>
        <w:tc>
          <w:tcPr>
            <w:tcW w:w="3805" w:type="pct"/>
          </w:tcPr>
          <w:p w:rsidR="00966855" w:rsidRPr="00AC7E6D" w:rsidRDefault="000E6EF1" w:rsidP="0004059A">
            <w:pPr>
              <w:pStyle w:val="af8"/>
              <w:widowControl/>
              <w:numPr>
                <w:ilvl w:val="0"/>
                <w:numId w:val="16"/>
              </w:numPr>
              <w:spacing w:before="120" w:after="120" w:line="280" w:lineRule="atLeast"/>
              <w:ind w:firstLineChars="0"/>
              <w:rPr>
                <w:sz w:val="18"/>
                <w:szCs w:val="18"/>
              </w:rPr>
            </w:pPr>
            <w:r w:rsidRPr="00AC7E6D">
              <w:rPr>
                <w:rFonts w:hint="eastAsia"/>
                <w:sz w:val="18"/>
                <w:szCs w:val="18"/>
              </w:rPr>
              <w:t>For shared MG</w:t>
            </w:r>
            <w:r w:rsidR="000E76FA" w:rsidRPr="00AC7E6D">
              <w:rPr>
                <w:rFonts w:hint="eastAsia"/>
                <w:sz w:val="18"/>
                <w:szCs w:val="18"/>
              </w:rPr>
              <w:t>/NCSG</w:t>
            </w:r>
            <w:r w:rsidRPr="00AC7E6D">
              <w:rPr>
                <w:rFonts w:hint="eastAsia"/>
                <w:sz w:val="18"/>
                <w:szCs w:val="18"/>
              </w:rPr>
              <w:t xml:space="preserve">, the </w:t>
            </w:r>
            <w:r w:rsidR="0004059A" w:rsidRPr="00AC7E6D">
              <w:rPr>
                <w:rFonts w:hint="eastAsia"/>
                <w:sz w:val="18"/>
                <w:szCs w:val="18"/>
              </w:rPr>
              <w:t>RLM/BFD/BM measurement and L3 measurement</w:t>
            </w:r>
            <w:r w:rsidRPr="00AC7E6D">
              <w:rPr>
                <w:rFonts w:hint="eastAsia"/>
                <w:sz w:val="18"/>
                <w:szCs w:val="18"/>
              </w:rPr>
              <w:t xml:space="preserve"> are sharing the time </w:t>
            </w:r>
            <w:r w:rsidR="00C124AF" w:rsidRPr="00AC7E6D">
              <w:rPr>
                <w:rFonts w:hint="eastAsia"/>
                <w:sz w:val="18"/>
                <w:szCs w:val="18"/>
              </w:rPr>
              <w:t xml:space="preserve">occasions </w:t>
            </w:r>
            <w:r w:rsidRPr="00AC7E6D">
              <w:rPr>
                <w:rFonts w:hint="eastAsia"/>
                <w:sz w:val="18"/>
                <w:szCs w:val="18"/>
              </w:rPr>
              <w:t>of gaps</w:t>
            </w:r>
            <w:r w:rsidR="00E271A0" w:rsidRPr="00AC7E6D">
              <w:rPr>
                <w:rFonts w:hint="eastAsia"/>
                <w:sz w:val="18"/>
                <w:szCs w:val="18"/>
              </w:rPr>
              <w:t>/NCSG</w:t>
            </w:r>
            <w:r w:rsidRPr="00AC7E6D">
              <w:rPr>
                <w:rFonts w:hint="eastAsia"/>
                <w:sz w:val="18"/>
                <w:szCs w:val="18"/>
              </w:rPr>
              <w:t xml:space="preserve">, so </w:t>
            </w:r>
            <w:r w:rsidR="00CB399B" w:rsidRPr="00AC7E6D">
              <w:rPr>
                <w:rFonts w:hint="eastAsia"/>
                <w:sz w:val="18"/>
                <w:szCs w:val="18"/>
              </w:rPr>
              <w:t xml:space="preserve">both measurements will be extended and </w:t>
            </w:r>
            <w:r w:rsidRPr="00AC7E6D">
              <w:rPr>
                <w:rFonts w:hint="eastAsia"/>
                <w:sz w:val="18"/>
                <w:szCs w:val="18"/>
              </w:rPr>
              <w:t xml:space="preserve">mobility performance may be impacted. </w:t>
            </w:r>
          </w:p>
        </w:tc>
        <w:tc>
          <w:tcPr>
            <w:tcW w:w="618"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High</w:t>
            </w:r>
          </w:p>
        </w:tc>
      </w:tr>
      <w:tr w:rsidR="00485D5B" w:rsidRPr="00AC7E6D">
        <w:tc>
          <w:tcPr>
            <w:tcW w:w="577" w:type="pct"/>
            <w:vAlign w:val="center"/>
          </w:tcPr>
          <w:p w:rsidR="00966855" w:rsidRPr="00AC7E6D" w:rsidRDefault="000E6EF1">
            <w:pPr>
              <w:jc w:val="both"/>
              <w:rPr>
                <w:sz w:val="18"/>
                <w:szCs w:val="18"/>
                <w:lang w:eastAsia="zh-CN"/>
              </w:rPr>
            </w:pPr>
            <w:r w:rsidRPr="00AC7E6D">
              <w:rPr>
                <w:sz w:val="18"/>
                <w:szCs w:val="18"/>
                <w:lang w:eastAsia="zh-CN"/>
              </w:rPr>
              <w:t>Option B-2-2)</w:t>
            </w:r>
          </w:p>
        </w:tc>
        <w:tc>
          <w:tcPr>
            <w:tcW w:w="3805" w:type="pct"/>
          </w:tcPr>
          <w:p w:rsidR="001C418A" w:rsidRPr="00AC7E6D" w:rsidRDefault="000E6EF1" w:rsidP="003E6BA5">
            <w:pPr>
              <w:pStyle w:val="af8"/>
              <w:widowControl/>
              <w:numPr>
                <w:ilvl w:val="0"/>
                <w:numId w:val="17"/>
              </w:numPr>
              <w:spacing w:before="120" w:after="120" w:line="280" w:lineRule="atLeast"/>
              <w:ind w:firstLineChars="0"/>
              <w:rPr>
                <w:sz w:val="18"/>
                <w:szCs w:val="18"/>
              </w:rPr>
            </w:pPr>
            <w:r w:rsidRPr="00AC7E6D">
              <w:rPr>
                <w:rFonts w:hint="eastAsia"/>
                <w:sz w:val="18"/>
                <w:szCs w:val="18"/>
              </w:rPr>
              <w:t>For dedicated MG</w:t>
            </w:r>
            <w:r w:rsidR="001C418A" w:rsidRPr="00AC7E6D">
              <w:rPr>
                <w:rFonts w:hint="eastAsia"/>
                <w:sz w:val="18"/>
                <w:szCs w:val="18"/>
              </w:rPr>
              <w:t>/NCSG</w:t>
            </w:r>
            <w:r w:rsidRPr="00AC7E6D">
              <w:rPr>
                <w:rFonts w:hint="eastAsia"/>
                <w:sz w:val="18"/>
                <w:szCs w:val="18"/>
              </w:rPr>
              <w:t>, the gaps</w:t>
            </w:r>
            <w:r w:rsidR="005512AD" w:rsidRPr="00AC7E6D">
              <w:rPr>
                <w:rFonts w:hint="eastAsia"/>
                <w:sz w:val="18"/>
                <w:szCs w:val="18"/>
              </w:rPr>
              <w:t>/NCSG</w:t>
            </w:r>
            <w:r w:rsidRPr="00AC7E6D">
              <w:rPr>
                <w:rFonts w:hint="eastAsia"/>
                <w:sz w:val="18"/>
                <w:szCs w:val="18"/>
              </w:rPr>
              <w:t xml:space="preserve"> for </w:t>
            </w:r>
            <w:r w:rsidR="003E6BA5" w:rsidRPr="00AC7E6D">
              <w:rPr>
                <w:rFonts w:hint="eastAsia"/>
                <w:sz w:val="18"/>
                <w:szCs w:val="18"/>
              </w:rPr>
              <w:t>RLM/BFD/BM measurement and L3 measurement</w:t>
            </w:r>
            <w:r w:rsidRPr="00AC7E6D">
              <w:rPr>
                <w:rFonts w:hint="eastAsia"/>
                <w:sz w:val="18"/>
                <w:szCs w:val="18"/>
              </w:rPr>
              <w:t xml:space="preserve"> may collide</w:t>
            </w:r>
            <w:r w:rsidR="00FF6A84" w:rsidRPr="00AC7E6D">
              <w:rPr>
                <w:rFonts w:hint="eastAsia"/>
                <w:sz w:val="18"/>
                <w:szCs w:val="18"/>
              </w:rPr>
              <w:t xml:space="preserve"> </w:t>
            </w:r>
            <w:r w:rsidR="00724AC4" w:rsidRPr="00AC7E6D">
              <w:rPr>
                <w:rFonts w:hint="eastAsia"/>
                <w:sz w:val="18"/>
                <w:szCs w:val="18"/>
              </w:rPr>
              <w:t>and thus lead</w:t>
            </w:r>
            <w:r w:rsidR="00FF6A84" w:rsidRPr="00AC7E6D">
              <w:rPr>
                <w:rFonts w:hint="eastAsia"/>
                <w:sz w:val="18"/>
                <w:szCs w:val="18"/>
              </w:rPr>
              <w:t xml:space="preserve"> longer delay</w:t>
            </w:r>
            <w:r w:rsidRPr="00AC7E6D">
              <w:rPr>
                <w:rFonts w:hint="eastAsia"/>
                <w:sz w:val="18"/>
                <w:szCs w:val="18"/>
              </w:rPr>
              <w:t xml:space="preserve">, so mobility performance may be impacted. </w:t>
            </w:r>
            <w:r w:rsidR="001C418A" w:rsidRPr="00AC7E6D">
              <w:rPr>
                <w:sz w:val="18"/>
                <w:szCs w:val="18"/>
              </w:rPr>
              <w:t xml:space="preserve"> </w:t>
            </w:r>
          </w:p>
        </w:tc>
        <w:tc>
          <w:tcPr>
            <w:tcW w:w="618"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High</w:t>
            </w:r>
          </w:p>
        </w:tc>
      </w:tr>
      <w:tr w:rsidR="00485D5B" w:rsidRPr="00AC7E6D">
        <w:tc>
          <w:tcPr>
            <w:tcW w:w="577" w:type="pct"/>
            <w:vAlign w:val="center"/>
          </w:tcPr>
          <w:p w:rsidR="00966855" w:rsidRPr="00AC7E6D" w:rsidRDefault="000E6EF1">
            <w:pPr>
              <w:jc w:val="both"/>
              <w:rPr>
                <w:sz w:val="18"/>
                <w:szCs w:val="18"/>
                <w:lang w:eastAsia="zh-CN"/>
              </w:rPr>
            </w:pPr>
            <w:r w:rsidRPr="00AC7E6D">
              <w:rPr>
                <w:sz w:val="18"/>
                <w:szCs w:val="18"/>
                <w:lang w:eastAsia="zh-CN"/>
              </w:rPr>
              <w:t>Option C)</w:t>
            </w:r>
          </w:p>
        </w:tc>
        <w:tc>
          <w:tcPr>
            <w:tcW w:w="3805" w:type="pct"/>
          </w:tcPr>
          <w:p w:rsidR="00966855" w:rsidRPr="00AC7E6D" w:rsidRDefault="00B83E48">
            <w:pPr>
              <w:pStyle w:val="af8"/>
              <w:widowControl/>
              <w:numPr>
                <w:ilvl w:val="0"/>
                <w:numId w:val="16"/>
              </w:numPr>
              <w:spacing w:before="120" w:after="120" w:line="280" w:lineRule="atLeast"/>
              <w:ind w:firstLineChars="0"/>
              <w:rPr>
                <w:sz w:val="18"/>
                <w:szCs w:val="18"/>
              </w:rPr>
            </w:pPr>
            <w:r w:rsidRPr="00AC7E6D">
              <w:rPr>
                <w:rFonts w:hint="eastAsia"/>
                <w:sz w:val="18"/>
                <w:szCs w:val="18"/>
              </w:rPr>
              <w:t>S</w:t>
            </w:r>
            <w:r w:rsidR="00AE0B2B" w:rsidRPr="00AC7E6D">
              <w:rPr>
                <w:rFonts w:hint="eastAsia"/>
                <w:sz w:val="18"/>
                <w:szCs w:val="18"/>
              </w:rPr>
              <w:t>imilar as the existing measurement with CD-SSB within active BWP</w:t>
            </w:r>
            <w:r w:rsidR="00E23EDD" w:rsidRPr="00AC7E6D">
              <w:rPr>
                <w:rFonts w:hint="eastAsia"/>
                <w:sz w:val="18"/>
                <w:szCs w:val="18"/>
              </w:rPr>
              <w:t xml:space="preserve"> and no impact on the mobility</w:t>
            </w:r>
            <w:r w:rsidR="000E6EF1" w:rsidRPr="00AC7E6D">
              <w:rPr>
                <w:rFonts w:hint="eastAsia"/>
                <w:sz w:val="18"/>
                <w:szCs w:val="18"/>
              </w:rPr>
              <w:t xml:space="preserve">. </w:t>
            </w:r>
          </w:p>
        </w:tc>
        <w:tc>
          <w:tcPr>
            <w:tcW w:w="618"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None</w:t>
            </w:r>
          </w:p>
        </w:tc>
      </w:tr>
    </w:tbl>
    <w:p w:rsidR="00966855" w:rsidRPr="00AC7E6D" w:rsidRDefault="00966855">
      <w:pPr>
        <w:jc w:val="both"/>
        <w:rPr>
          <w:b/>
          <w:bCs/>
          <w:kern w:val="24"/>
          <w:lang w:eastAsia="zh-CN"/>
        </w:rPr>
      </w:pPr>
    </w:p>
    <w:p w:rsidR="00966855" w:rsidRPr="00AC7E6D" w:rsidRDefault="000E6EF1">
      <w:pPr>
        <w:rPr>
          <w:b/>
          <w:i/>
          <w:shd w:val="pct15" w:color="auto" w:fill="FFFFFF"/>
          <w:lang w:eastAsia="zh-CN"/>
        </w:rPr>
      </w:pPr>
      <w:r w:rsidRPr="00AC7E6D">
        <w:rPr>
          <w:b/>
          <w:i/>
          <w:shd w:val="pct15" w:color="auto" w:fill="FFFFFF"/>
          <w:lang w:eastAsia="ko-KR"/>
        </w:rPr>
        <w:t>Issue 1-1-3-3: High-level analysis of options on throughput impact (data interruption)</w:t>
      </w:r>
    </w:p>
    <w:p w:rsidR="00966855" w:rsidRPr="00AC7E6D" w:rsidRDefault="000E6EF1">
      <w:pPr>
        <w:jc w:val="both"/>
        <w:rPr>
          <w:bCs/>
          <w:kern w:val="24"/>
          <w:lang w:eastAsia="zh-CN"/>
        </w:rPr>
      </w:pPr>
      <w:r w:rsidRPr="00AC7E6D">
        <w:rPr>
          <w:rFonts w:hint="eastAsia"/>
          <w:bCs/>
          <w:kern w:val="24"/>
          <w:lang w:eastAsia="zh-CN"/>
        </w:rPr>
        <w:t xml:space="preserve">Note: We understand here the throughput impact has two aspects to consider, i.e., the per UE data rate loss due to </w:t>
      </w:r>
      <w:r w:rsidRPr="00AC7E6D">
        <w:rPr>
          <w:bCs/>
          <w:kern w:val="24"/>
          <w:lang w:eastAsia="zh-CN"/>
        </w:rPr>
        <w:t>scheduling</w:t>
      </w:r>
      <w:r w:rsidRPr="00AC7E6D">
        <w:rPr>
          <w:rFonts w:hint="eastAsia"/>
          <w:bCs/>
          <w:kern w:val="24"/>
          <w:lang w:eastAsia="zh-CN"/>
        </w:rPr>
        <w:t xml:space="preserve"> restriction (i.e., not schedulable within a gap </w:t>
      </w:r>
      <w:r w:rsidR="0036140B" w:rsidRPr="00AC7E6D">
        <w:rPr>
          <w:rFonts w:hint="eastAsia"/>
          <w:bCs/>
          <w:kern w:val="24"/>
          <w:lang w:eastAsia="zh-CN"/>
        </w:rPr>
        <w:t>occasion</w:t>
      </w:r>
      <w:r w:rsidRPr="00AC7E6D">
        <w:rPr>
          <w:rFonts w:hint="eastAsia"/>
          <w:bCs/>
          <w:kern w:val="24"/>
          <w:lang w:eastAsia="zh-CN"/>
        </w:rPr>
        <w:t xml:space="preserve">), and/or system wise throughput loss due to </w:t>
      </w:r>
      <w:r w:rsidRPr="00AC7E6D">
        <w:rPr>
          <w:bCs/>
          <w:kern w:val="24"/>
          <w:lang w:eastAsia="zh-CN"/>
        </w:rPr>
        <w:t>interruption</w:t>
      </w:r>
      <w:r w:rsidRPr="00AC7E6D">
        <w:rPr>
          <w:rFonts w:hint="eastAsia"/>
          <w:bCs/>
          <w:kern w:val="24"/>
          <w:lang w:eastAsia="zh-CN"/>
        </w:rPr>
        <w:t xml:space="preserve"> time. </w:t>
      </w:r>
      <w:r w:rsidRPr="00AC7E6D">
        <w:rPr>
          <w:bCs/>
          <w:kern w:val="24"/>
          <w:lang w:eastAsia="zh-CN"/>
        </w:rPr>
        <w:t>I</w:t>
      </w:r>
      <w:r w:rsidRPr="00AC7E6D">
        <w:rPr>
          <w:rFonts w:hint="eastAsia"/>
          <w:bCs/>
          <w:kern w:val="24"/>
          <w:lang w:eastAsia="zh-CN"/>
        </w:rPr>
        <w:t xml:space="preserve">n the table below we will conclude </w:t>
      </w:r>
      <w:r w:rsidRPr="00AC7E6D">
        <w:rPr>
          <w:bCs/>
          <w:kern w:val="24"/>
          <w:lang w:eastAsia="zh-CN"/>
        </w:rPr>
        <w:t>‘</w:t>
      </w:r>
      <w:r w:rsidRPr="00AC7E6D">
        <w:rPr>
          <w:rFonts w:hint="eastAsia"/>
          <w:bCs/>
          <w:kern w:val="24"/>
          <w:lang w:eastAsia="zh-CN"/>
        </w:rPr>
        <w:t>Yes</w:t>
      </w:r>
      <w:r w:rsidRPr="00AC7E6D">
        <w:rPr>
          <w:bCs/>
          <w:kern w:val="24"/>
          <w:lang w:eastAsia="zh-CN"/>
        </w:rPr>
        <w:t>’</w:t>
      </w:r>
      <w:r w:rsidRPr="00AC7E6D">
        <w:rPr>
          <w:rFonts w:hint="eastAsia"/>
          <w:bCs/>
          <w:kern w:val="24"/>
          <w:lang w:eastAsia="zh-CN"/>
        </w:rPr>
        <w:t xml:space="preserve"> if either or both aspects have impact for the solution. </w:t>
      </w:r>
    </w:p>
    <w:tbl>
      <w:tblPr>
        <w:tblStyle w:val="af3"/>
        <w:tblW w:w="5000" w:type="pct"/>
        <w:tblLook w:val="04A0" w:firstRow="1" w:lastRow="0" w:firstColumn="1" w:lastColumn="0" w:noHBand="0" w:noVBand="1"/>
      </w:tblPr>
      <w:tblGrid>
        <w:gridCol w:w="1764"/>
        <w:gridCol w:w="6338"/>
        <w:gridCol w:w="1755"/>
      </w:tblGrid>
      <w:tr w:rsidR="00485D5B" w:rsidRPr="00AC7E6D">
        <w:tc>
          <w:tcPr>
            <w:tcW w:w="895" w:type="pct"/>
            <w:vMerge w:val="restart"/>
            <w:vAlign w:val="center"/>
          </w:tcPr>
          <w:p w:rsidR="00966855" w:rsidRPr="00AC7E6D" w:rsidRDefault="000E6EF1">
            <w:pPr>
              <w:jc w:val="center"/>
              <w:rPr>
                <w:rFonts w:eastAsiaTheme="minorEastAsia"/>
                <w:sz w:val="18"/>
                <w:szCs w:val="18"/>
                <w:lang w:eastAsia="zh-CN"/>
              </w:rPr>
            </w:pPr>
            <w:r w:rsidRPr="00AC7E6D">
              <w:rPr>
                <w:rFonts w:eastAsiaTheme="minorEastAsia"/>
                <w:b/>
                <w:bCs/>
                <w:sz w:val="18"/>
                <w:szCs w:val="18"/>
                <w:lang w:eastAsia="zh-CN"/>
              </w:rPr>
              <w:t>Options</w:t>
            </w:r>
          </w:p>
        </w:tc>
        <w:tc>
          <w:tcPr>
            <w:tcW w:w="4105" w:type="pct"/>
            <w:gridSpan w:val="2"/>
            <w:vAlign w:val="center"/>
          </w:tcPr>
          <w:p w:rsidR="00966855" w:rsidRPr="00AC7E6D" w:rsidRDefault="000E6EF1">
            <w:pPr>
              <w:jc w:val="center"/>
              <w:rPr>
                <w:rFonts w:eastAsiaTheme="minorEastAsia"/>
                <w:b/>
                <w:bCs/>
                <w:sz w:val="18"/>
                <w:szCs w:val="18"/>
                <w:lang w:eastAsia="zh-CN"/>
              </w:rPr>
            </w:pPr>
            <w:r w:rsidRPr="00AC7E6D">
              <w:rPr>
                <w:rFonts w:eastAsiaTheme="minorEastAsia"/>
                <w:b/>
                <w:bCs/>
                <w:sz w:val="18"/>
                <w:szCs w:val="18"/>
                <w:lang w:eastAsia="zh-CN"/>
              </w:rPr>
              <w:t>Throughput impact (Data interruption)</w:t>
            </w:r>
          </w:p>
        </w:tc>
      </w:tr>
      <w:tr w:rsidR="00485D5B" w:rsidRPr="00AC7E6D">
        <w:tc>
          <w:tcPr>
            <w:tcW w:w="895" w:type="pct"/>
            <w:vMerge/>
            <w:vAlign w:val="center"/>
          </w:tcPr>
          <w:p w:rsidR="00966855" w:rsidRPr="00AC7E6D" w:rsidRDefault="00966855">
            <w:pPr>
              <w:jc w:val="center"/>
              <w:rPr>
                <w:rFonts w:eastAsiaTheme="minorEastAsia"/>
                <w:b/>
                <w:bCs/>
                <w:sz w:val="18"/>
                <w:szCs w:val="18"/>
                <w:lang w:eastAsia="zh-CN"/>
              </w:rPr>
            </w:pPr>
          </w:p>
        </w:tc>
        <w:tc>
          <w:tcPr>
            <w:tcW w:w="3215" w:type="pct"/>
            <w:vAlign w:val="center"/>
          </w:tcPr>
          <w:p w:rsidR="00966855" w:rsidRPr="00AC7E6D" w:rsidRDefault="000E6EF1">
            <w:pPr>
              <w:jc w:val="center"/>
              <w:rPr>
                <w:rFonts w:eastAsiaTheme="minorEastAsia"/>
                <w:b/>
                <w:bCs/>
                <w:sz w:val="18"/>
                <w:szCs w:val="18"/>
                <w:lang w:eastAsia="zh-CN"/>
              </w:rPr>
            </w:pPr>
            <w:r w:rsidRPr="00AC7E6D">
              <w:rPr>
                <w:rFonts w:eastAsiaTheme="minorEastAsia" w:hint="eastAsia"/>
                <w:b/>
                <w:bCs/>
                <w:sz w:val="18"/>
                <w:szCs w:val="18"/>
                <w:lang w:eastAsia="zh-CN"/>
              </w:rPr>
              <w:t>T</w:t>
            </w:r>
            <w:r w:rsidRPr="00AC7E6D">
              <w:rPr>
                <w:rFonts w:eastAsiaTheme="minorEastAsia"/>
                <w:b/>
                <w:bCs/>
                <w:sz w:val="18"/>
                <w:szCs w:val="18"/>
                <w:lang w:eastAsia="zh-CN"/>
              </w:rPr>
              <w:t>echnical analysis</w:t>
            </w:r>
          </w:p>
        </w:tc>
        <w:tc>
          <w:tcPr>
            <w:tcW w:w="890" w:type="pct"/>
          </w:tcPr>
          <w:p w:rsidR="00966855" w:rsidRPr="00AC7E6D" w:rsidRDefault="000E6EF1">
            <w:pPr>
              <w:jc w:val="center"/>
              <w:rPr>
                <w:rFonts w:eastAsiaTheme="minorEastAsia"/>
                <w:b/>
                <w:bCs/>
                <w:sz w:val="18"/>
                <w:szCs w:val="18"/>
                <w:lang w:eastAsia="zh-CN"/>
              </w:rPr>
            </w:pPr>
            <w:r w:rsidRPr="00AC7E6D">
              <w:rPr>
                <w:rFonts w:eastAsiaTheme="minorEastAsia" w:hint="eastAsia"/>
                <w:b/>
                <w:bCs/>
                <w:sz w:val="18"/>
                <w:szCs w:val="18"/>
                <w:lang w:eastAsia="zh-CN"/>
              </w:rPr>
              <w:t>C</w:t>
            </w:r>
            <w:r w:rsidRPr="00AC7E6D">
              <w:rPr>
                <w:rFonts w:eastAsiaTheme="minorEastAsia"/>
                <w:b/>
                <w:bCs/>
                <w:sz w:val="18"/>
                <w:szCs w:val="18"/>
                <w:lang w:eastAsia="zh-CN"/>
              </w:rPr>
              <w:t>onclusion</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lastRenderedPageBreak/>
              <w:t>Option A)</w:t>
            </w:r>
          </w:p>
        </w:tc>
        <w:tc>
          <w:tcPr>
            <w:tcW w:w="3215" w:type="pct"/>
          </w:tcPr>
          <w:p w:rsidR="00966855" w:rsidRPr="00AC7E6D" w:rsidRDefault="000E6EF1">
            <w:pPr>
              <w:pStyle w:val="af8"/>
              <w:widowControl/>
              <w:numPr>
                <w:ilvl w:val="0"/>
                <w:numId w:val="16"/>
              </w:numPr>
              <w:spacing w:before="120" w:after="120" w:line="280" w:lineRule="atLeast"/>
              <w:ind w:firstLineChars="0"/>
              <w:rPr>
                <w:sz w:val="18"/>
                <w:szCs w:val="18"/>
              </w:rPr>
            </w:pPr>
            <w:r w:rsidRPr="00AC7E6D">
              <w:rPr>
                <w:rFonts w:hint="eastAsia"/>
                <w:sz w:val="18"/>
                <w:szCs w:val="18"/>
              </w:rPr>
              <w:t xml:space="preserve">No gap or interruption </w:t>
            </w:r>
            <w:r w:rsidR="00DD258A" w:rsidRPr="00AC7E6D">
              <w:rPr>
                <w:rFonts w:hint="eastAsia"/>
                <w:sz w:val="18"/>
                <w:szCs w:val="18"/>
              </w:rPr>
              <w:t xml:space="preserve">is </w:t>
            </w:r>
            <w:r w:rsidRPr="00AC7E6D">
              <w:rPr>
                <w:rFonts w:hint="eastAsia"/>
                <w:sz w:val="18"/>
                <w:szCs w:val="18"/>
              </w:rPr>
              <w:t xml:space="preserve">needed, so no throughput loss per UE or system wise. </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None</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B-1-1)</w:t>
            </w:r>
          </w:p>
        </w:tc>
        <w:tc>
          <w:tcPr>
            <w:tcW w:w="3215" w:type="pct"/>
          </w:tcPr>
          <w:p w:rsidR="00966855" w:rsidRPr="00AC7E6D" w:rsidRDefault="000E6EF1">
            <w:pPr>
              <w:pStyle w:val="af8"/>
              <w:widowControl/>
              <w:numPr>
                <w:ilvl w:val="0"/>
                <w:numId w:val="16"/>
              </w:numPr>
              <w:spacing w:before="120" w:after="120" w:line="280" w:lineRule="atLeast"/>
              <w:ind w:firstLineChars="0"/>
              <w:rPr>
                <w:sz w:val="18"/>
                <w:szCs w:val="18"/>
              </w:rPr>
            </w:pPr>
            <w:r w:rsidRPr="00AC7E6D">
              <w:rPr>
                <w:rFonts w:hint="eastAsia"/>
                <w:sz w:val="18"/>
                <w:szCs w:val="18"/>
              </w:rPr>
              <w:t xml:space="preserve">No gap or interruption </w:t>
            </w:r>
            <w:r w:rsidR="007E722A" w:rsidRPr="00AC7E6D">
              <w:rPr>
                <w:rFonts w:hint="eastAsia"/>
                <w:sz w:val="18"/>
                <w:szCs w:val="18"/>
              </w:rPr>
              <w:t xml:space="preserve">is </w:t>
            </w:r>
            <w:r w:rsidRPr="00AC7E6D">
              <w:rPr>
                <w:rFonts w:hint="eastAsia"/>
                <w:sz w:val="18"/>
                <w:szCs w:val="18"/>
              </w:rPr>
              <w:t>needed, so no throughput loss per UE or system wise.</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None</w:t>
            </w:r>
          </w:p>
        </w:tc>
      </w:tr>
      <w:tr w:rsidR="00485D5B" w:rsidRPr="00AC7E6D">
        <w:tc>
          <w:tcPr>
            <w:tcW w:w="895" w:type="pct"/>
            <w:vAlign w:val="center"/>
          </w:tcPr>
          <w:p w:rsidR="00966855" w:rsidRPr="00AC7E6D" w:rsidRDefault="000E6EF1">
            <w:pPr>
              <w:spacing w:before="120" w:after="120" w:line="280" w:lineRule="atLeast"/>
              <w:rPr>
                <w:sz w:val="18"/>
                <w:szCs w:val="18"/>
              </w:rPr>
            </w:pPr>
            <w:r w:rsidRPr="00AC7E6D">
              <w:rPr>
                <w:sz w:val="18"/>
                <w:szCs w:val="18"/>
              </w:rPr>
              <w:t>Option B-1-2)</w:t>
            </w:r>
          </w:p>
        </w:tc>
        <w:tc>
          <w:tcPr>
            <w:tcW w:w="3215" w:type="pct"/>
          </w:tcPr>
          <w:p w:rsidR="00966855" w:rsidRPr="00AC7E6D" w:rsidRDefault="000E6EF1">
            <w:pPr>
              <w:pStyle w:val="af8"/>
              <w:widowControl/>
              <w:numPr>
                <w:ilvl w:val="0"/>
                <w:numId w:val="16"/>
              </w:numPr>
              <w:spacing w:before="120" w:after="120" w:line="280" w:lineRule="atLeast"/>
              <w:ind w:firstLineChars="0"/>
              <w:rPr>
                <w:sz w:val="18"/>
                <w:szCs w:val="18"/>
              </w:rPr>
            </w:pPr>
            <w:r w:rsidRPr="00AC7E6D">
              <w:rPr>
                <w:rFonts w:hint="eastAsia"/>
                <w:sz w:val="18"/>
                <w:szCs w:val="18"/>
              </w:rPr>
              <w:t xml:space="preserve">No gap needed but there is a need for interruption for RF switching. </w:t>
            </w:r>
            <w:r w:rsidRPr="00AC7E6D">
              <w:rPr>
                <w:sz w:val="18"/>
                <w:szCs w:val="18"/>
              </w:rPr>
              <w:t>S</w:t>
            </w:r>
            <w:r w:rsidRPr="00AC7E6D">
              <w:rPr>
                <w:rFonts w:hint="eastAsia"/>
                <w:sz w:val="18"/>
                <w:szCs w:val="18"/>
              </w:rPr>
              <w:t xml:space="preserve">o there is throughput loss per UE and system wise due to interruption. </w:t>
            </w:r>
          </w:p>
        </w:tc>
        <w:tc>
          <w:tcPr>
            <w:tcW w:w="890" w:type="pct"/>
          </w:tcPr>
          <w:p w:rsidR="00966855" w:rsidRPr="00AC7E6D" w:rsidRDefault="000E6EF1">
            <w:pPr>
              <w:spacing w:before="120" w:after="120" w:line="280" w:lineRule="atLeast"/>
              <w:rPr>
                <w:sz w:val="18"/>
                <w:szCs w:val="18"/>
                <w:lang w:eastAsia="zh-CN"/>
              </w:rPr>
            </w:pPr>
            <w:r w:rsidRPr="00AC7E6D">
              <w:rPr>
                <w:rFonts w:hint="eastAsia"/>
                <w:sz w:val="18"/>
                <w:szCs w:val="18"/>
                <w:lang w:eastAsia="zh-CN"/>
              </w:rPr>
              <w:t>Yes</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B-1-3)</w:t>
            </w:r>
          </w:p>
        </w:tc>
        <w:tc>
          <w:tcPr>
            <w:tcW w:w="3215" w:type="pct"/>
          </w:tcPr>
          <w:p w:rsidR="00966855" w:rsidRPr="00AC7E6D" w:rsidRDefault="000E6EF1">
            <w:pPr>
              <w:pStyle w:val="af8"/>
              <w:numPr>
                <w:ilvl w:val="0"/>
                <w:numId w:val="19"/>
              </w:numPr>
              <w:spacing w:before="120" w:after="120" w:line="280" w:lineRule="atLeast"/>
              <w:ind w:firstLineChars="0"/>
              <w:rPr>
                <w:sz w:val="18"/>
                <w:szCs w:val="18"/>
              </w:rPr>
            </w:pPr>
            <w:r w:rsidRPr="00AC7E6D">
              <w:rPr>
                <w:rFonts w:hint="eastAsia"/>
                <w:sz w:val="18"/>
                <w:szCs w:val="18"/>
              </w:rPr>
              <w:t xml:space="preserve">No gap or interruption </w:t>
            </w:r>
            <w:r w:rsidR="007E17AF" w:rsidRPr="00AC7E6D">
              <w:rPr>
                <w:rFonts w:hint="eastAsia"/>
                <w:sz w:val="18"/>
                <w:szCs w:val="18"/>
              </w:rPr>
              <w:t xml:space="preserve">is </w:t>
            </w:r>
            <w:r w:rsidRPr="00AC7E6D">
              <w:rPr>
                <w:rFonts w:hint="eastAsia"/>
                <w:sz w:val="18"/>
                <w:szCs w:val="18"/>
              </w:rPr>
              <w:t>needed, so no throughput loss per UE or system wise.</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None</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B-1-4)</w:t>
            </w:r>
          </w:p>
        </w:tc>
        <w:tc>
          <w:tcPr>
            <w:tcW w:w="3215" w:type="pct"/>
          </w:tcPr>
          <w:p w:rsidR="00966855" w:rsidRPr="00AC7E6D" w:rsidRDefault="000E6EF1">
            <w:pPr>
              <w:pStyle w:val="af8"/>
              <w:numPr>
                <w:ilvl w:val="0"/>
                <w:numId w:val="19"/>
              </w:numPr>
              <w:spacing w:before="120" w:after="120" w:line="280" w:lineRule="atLeast"/>
              <w:ind w:firstLineChars="0"/>
              <w:rPr>
                <w:sz w:val="18"/>
                <w:szCs w:val="18"/>
              </w:rPr>
            </w:pPr>
            <w:r w:rsidRPr="00AC7E6D">
              <w:rPr>
                <w:rFonts w:hint="eastAsia"/>
                <w:sz w:val="18"/>
                <w:szCs w:val="18"/>
              </w:rPr>
              <w:t xml:space="preserve">No gap needed but there is a need for interruption for RF switching. </w:t>
            </w:r>
            <w:r w:rsidRPr="00AC7E6D">
              <w:rPr>
                <w:sz w:val="18"/>
                <w:szCs w:val="18"/>
              </w:rPr>
              <w:t>S</w:t>
            </w:r>
            <w:r w:rsidRPr="00AC7E6D">
              <w:rPr>
                <w:rFonts w:hint="eastAsia"/>
                <w:sz w:val="18"/>
                <w:szCs w:val="18"/>
              </w:rPr>
              <w:t>o there is throughput loss per UE and system wise due to interruption.</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Yes</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B-2-1)</w:t>
            </w:r>
          </w:p>
        </w:tc>
        <w:tc>
          <w:tcPr>
            <w:tcW w:w="3215" w:type="pct"/>
          </w:tcPr>
          <w:p w:rsidR="00966855" w:rsidRPr="00AC7E6D" w:rsidRDefault="000E6EF1">
            <w:pPr>
              <w:pStyle w:val="af8"/>
              <w:widowControl/>
              <w:numPr>
                <w:ilvl w:val="0"/>
                <w:numId w:val="16"/>
              </w:numPr>
              <w:spacing w:before="120" w:after="120" w:line="280" w:lineRule="atLeast"/>
              <w:ind w:firstLineChars="0"/>
              <w:rPr>
                <w:sz w:val="18"/>
                <w:szCs w:val="18"/>
              </w:rPr>
            </w:pPr>
            <w:r w:rsidRPr="00AC7E6D">
              <w:rPr>
                <w:sz w:val="18"/>
                <w:szCs w:val="18"/>
              </w:rPr>
              <w:t>F</w:t>
            </w:r>
            <w:r w:rsidRPr="00AC7E6D">
              <w:rPr>
                <w:rFonts w:hint="eastAsia"/>
                <w:sz w:val="18"/>
                <w:szCs w:val="18"/>
              </w:rPr>
              <w:t xml:space="preserve">or MG-based measurement, gap is needed, within which the UE cannot be </w:t>
            </w:r>
            <w:r w:rsidRPr="00AC7E6D">
              <w:rPr>
                <w:sz w:val="18"/>
                <w:szCs w:val="18"/>
              </w:rPr>
              <w:t>scheduled</w:t>
            </w:r>
            <w:r w:rsidRPr="00AC7E6D">
              <w:rPr>
                <w:rFonts w:hint="eastAsia"/>
                <w:sz w:val="18"/>
                <w:szCs w:val="18"/>
              </w:rPr>
              <w:t xml:space="preserve"> which lead to</w:t>
            </w:r>
            <w:bookmarkStart w:id="3" w:name="OLE_LINK5"/>
            <w:bookmarkStart w:id="4" w:name="OLE_LINK6"/>
            <w:r w:rsidRPr="00AC7E6D">
              <w:rPr>
                <w:rFonts w:hint="eastAsia"/>
                <w:sz w:val="18"/>
                <w:szCs w:val="18"/>
              </w:rPr>
              <w:t xml:space="preserve"> loss of per UE data rate</w:t>
            </w:r>
            <w:bookmarkEnd w:id="3"/>
            <w:bookmarkEnd w:id="4"/>
            <w:r w:rsidRPr="00AC7E6D">
              <w:rPr>
                <w:rFonts w:hint="eastAsia"/>
                <w:sz w:val="18"/>
                <w:szCs w:val="18"/>
              </w:rPr>
              <w:t xml:space="preserve">. </w:t>
            </w:r>
          </w:p>
          <w:p w:rsidR="00966855" w:rsidRPr="00AC7E6D" w:rsidRDefault="000E6EF1" w:rsidP="00F2171E">
            <w:pPr>
              <w:pStyle w:val="af8"/>
              <w:widowControl/>
              <w:numPr>
                <w:ilvl w:val="0"/>
                <w:numId w:val="16"/>
              </w:numPr>
              <w:spacing w:before="120" w:after="120" w:line="280" w:lineRule="atLeast"/>
              <w:ind w:firstLineChars="0"/>
              <w:rPr>
                <w:sz w:val="18"/>
                <w:szCs w:val="18"/>
              </w:rPr>
            </w:pPr>
            <w:r w:rsidRPr="00AC7E6D">
              <w:rPr>
                <w:rFonts w:hint="eastAsia"/>
                <w:sz w:val="18"/>
                <w:szCs w:val="18"/>
              </w:rPr>
              <w:t>F</w:t>
            </w:r>
            <w:r w:rsidRPr="00AC7E6D">
              <w:rPr>
                <w:sz w:val="18"/>
                <w:szCs w:val="18"/>
              </w:rPr>
              <w:t xml:space="preserve">or NCSG-based measurement </w:t>
            </w:r>
            <w:r w:rsidR="002B2F9E" w:rsidRPr="00AC7E6D">
              <w:rPr>
                <w:rFonts w:hint="eastAsia"/>
                <w:sz w:val="18"/>
                <w:szCs w:val="18"/>
              </w:rPr>
              <w:t xml:space="preserve">VIL </w:t>
            </w:r>
            <w:r w:rsidRPr="00AC7E6D">
              <w:rPr>
                <w:rFonts w:hint="eastAsia"/>
                <w:sz w:val="18"/>
                <w:szCs w:val="18"/>
              </w:rPr>
              <w:t xml:space="preserve">may </w:t>
            </w:r>
            <w:r w:rsidR="00F2171E" w:rsidRPr="00AC7E6D">
              <w:rPr>
                <w:rFonts w:hint="eastAsia"/>
                <w:sz w:val="18"/>
                <w:szCs w:val="18"/>
              </w:rPr>
              <w:t>need to be defined to allow UE</w:t>
            </w:r>
            <w:r w:rsidRPr="00AC7E6D">
              <w:rPr>
                <w:rFonts w:hint="eastAsia"/>
                <w:sz w:val="18"/>
                <w:szCs w:val="18"/>
              </w:rPr>
              <w:t xml:space="preserve"> to </w:t>
            </w:r>
            <w:r w:rsidRPr="00AC7E6D">
              <w:rPr>
                <w:sz w:val="18"/>
                <w:szCs w:val="18"/>
              </w:rPr>
              <w:t>switch</w:t>
            </w:r>
            <w:r w:rsidRPr="00AC7E6D">
              <w:rPr>
                <w:rFonts w:hint="eastAsia"/>
                <w:sz w:val="18"/>
                <w:szCs w:val="18"/>
              </w:rPr>
              <w:t xml:space="preserve"> on the extra RF chain, which may lead to</w:t>
            </w:r>
            <w:r w:rsidR="00CE5F9F" w:rsidRPr="00AC7E6D">
              <w:rPr>
                <w:rFonts w:hint="eastAsia"/>
                <w:sz w:val="18"/>
                <w:szCs w:val="18"/>
              </w:rPr>
              <w:t xml:space="preserve"> loss of per UE data rate</w:t>
            </w:r>
            <w:r w:rsidRPr="00AC7E6D">
              <w:rPr>
                <w:rFonts w:hint="eastAsia"/>
                <w:sz w:val="18"/>
                <w:szCs w:val="18"/>
              </w:rPr>
              <w:t>.</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Yes</w:t>
            </w:r>
          </w:p>
        </w:tc>
      </w:tr>
      <w:tr w:rsidR="00485D5B" w:rsidRPr="00AC7E6D">
        <w:tc>
          <w:tcPr>
            <w:tcW w:w="895" w:type="pct"/>
            <w:vAlign w:val="center"/>
          </w:tcPr>
          <w:p w:rsidR="00966855" w:rsidRPr="00AC7E6D" w:rsidRDefault="000E6EF1">
            <w:pPr>
              <w:jc w:val="both"/>
              <w:rPr>
                <w:sz w:val="18"/>
                <w:szCs w:val="18"/>
                <w:lang w:eastAsia="zh-CN"/>
              </w:rPr>
            </w:pPr>
            <w:r w:rsidRPr="00AC7E6D">
              <w:rPr>
                <w:sz w:val="18"/>
                <w:szCs w:val="18"/>
                <w:lang w:eastAsia="zh-CN"/>
              </w:rPr>
              <w:t>Option B-2-2)</w:t>
            </w:r>
          </w:p>
        </w:tc>
        <w:tc>
          <w:tcPr>
            <w:tcW w:w="3215" w:type="pct"/>
          </w:tcPr>
          <w:p w:rsidR="00966855" w:rsidRPr="00AC7E6D" w:rsidRDefault="00D13BA5">
            <w:pPr>
              <w:pStyle w:val="af8"/>
              <w:widowControl/>
              <w:numPr>
                <w:ilvl w:val="0"/>
                <w:numId w:val="16"/>
              </w:numPr>
              <w:spacing w:before="120" w:after="120" w:line="280" w:lineRule="atLeast"/>
              <w:ind w:firstLineChars="0"/>
              <w:rPr>
                <w:sz w:val="18"/>
                <w:szCs w:val="18"/>
              </w:rPr>
            </w:pPr>
            <w:r w:rsidRPr="00AC7E6D">
              <w:rPr>
                <w:rFonts w:hint="eastAsia"/>
                <w:sz w:val="18"/>
                <w:szCs w:val="18"/>
              </w:rPr>
              <w:t xml:space="preserve">Same as option B-2-1). </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Yes</w:t>
            </w:r>
          </w:p>
        </w:tc>
      </w:tr>
      <w:tr w:rsidR="00966855" w:rsidRPr="00AC7E6D">
        <w:tc>
          <w:tcPr>
            <w:tcW w:w="895" w:type="pct"/>
            <w:vAlign w:val="center"/>
          </w:tcPr>
          <w:p w:rsidR="00966855" w:rsidRPr="00AC7E6D" w:rsidRDefault="000E6EF1">
            <w:pPr>
              <w:jc w:val="both"/>
              <w:rPr>
                <w:sz w:val="18"/>
                <w:szCs w:val="18"/>
                <w:lang w:eastAsia="zh-CN"/>
              </w:rPr>
            </w:pPr>
            <w:r w:rsidRPr="00AC7E6D">
              <w:rPr>
                <w:sz w:val="18"/>
                <w:szCs w:val="18"/>
                <w:lang w:eastAsia="zh-CN"/>
              </w:rPr>
              <w:t>Option C)</w:t>
            </w:r>
          </w:p>
        </w:tc>
        <w:tc>
          <w:tcPr>
            <w:tcW w:w="3215" w:type="pct"/>
          </w:tcPr>
          <w:p w:rsidR="00966855" w:rsidRPr="00AC7E6D" w:rsidRDefault="000E6EF1">
            <w:pPr>
              <w:pStyle w:val="af8"/>
              <w:widowControl/>
              <w:numPr>
                <w:ilvl w:val="0"/>
                <w:numId w:val="17"/>
              </w:numPr>
              <w:spacing w:before="120" w:after="120" w:line="280" w:lineRule="atLeast"/>
              <w:ind w:firstLineChars="0"/>
              <w:rPr>
                <w:sz w:val="18"/>
                <w:szCs w:val="18"/>
                <w:lang w:val="en-US"/>
              </w:rPr>
            </w:pPr>
            <w:r w:rsidRPr="00AC7E6D">
              <w:rPr>
                <w:rFonts w:hint="eastAsia"/>
                <w:sz w:val="18"/>
                <w:szCs w:val="18"/>
              </w:rPr>
              <w:t xml:space="preserve">No gap or interruption </w:t>
            </w:r>
            <w:r w:rsidR="00576593" w:rsidRPr="00AC7E6D">
              <w:rPr>
                <w:rFonts w:hint="eastAsia"/>
                <w:sz w:val="18"/>
                <w:szCs w:val="18"/>
              </w:rPr>
              <w:t xml:space="preserve">is </w:t>
            </w:r>
            <w:r w:rsidRPr="00AC7E6D">
              <w:rPr>
                <w:rFonts w:hint="eastAsia"/>
                <w:sz w:val="18"/>
                <w:szCs w:val="18"/>
              </w:rPr>
              <w:t>needed, so no throughput loss per UE or system wise.</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None</w:t>
            </w:r>
          </w:p>
        </w:tc>
      </w:tr>
    </w:tbl>
    <w:p w:rsidR="00966855" w:rsidRPr="00AC7E6D" w:rsidRDefault="00966855">
      <w:pPr>
        <w:jc w:val="both"/>
        <w:rPr>
          <w:b/>
          <w:bCs/>
          <w:kern w:val="24"/>
          <w:lang w:eastAsia="zh-CN"/>
        </w:rPr>
      </w:pPr>
    </w:p>
    <w:p w:rsidR="00966855" w:rsidRPr="00AC7E6D" w:rsidRDefault="000E6EF1">
      <w:pPr>
        <w:rPr>
          <w:b/>
          <w:i/>
          <w:shd w:val="pct15" w:color="auto" w:fill="FFFFFF"/>
          <w:lang w:eastAsia="zh-CN"/>
        </w:rPr>
      </w:pPr>
      <w:r w:rsidRPr="00AC7E6D">
        <w:rPr>
          <w:b/>
          <w:i/>
          <w:shd w:val="pct15" w:color="auto" w:fill="FFFFFF"/>
          <w:lang w:eastAsia="ko-KR"/>
        </w:rPr>
        <w:t>Issue 1-1-3-4: High-level analysis of options on UE power consumption / UE complexity</w:t>
      </w:r>
    </w:p>
    <w:p w:rsidR="00966855" w:rsidRPr="00AC7E6D" w:rsidRDefault="00966855">
      <w:pPr>
        <w:rPr>
          <w:b/>
          <w:bCs/>
          <w:kern w:val="24"/>
          <w:lang w:eastAsia="zh-CN"/>
        </w:rPr>
      </w:pPr>
    </w:p>
    <w:tbl>
      <w:tblPr>
        <w:tblStyle w:val="af3"/>
        <w:tblW w:w="5000" w:type="pct"/>
        <w:tblLook w:val="04A0" w:firstRow="1" w:lastRow="0" w:firstColumn="1" w:lastColumn="0" w:noHBand="0" w:noVBand="1"/>
      </w:tblPr>
      <w:tblGrid>
        <w:gridCol w:w="1764"/>
        <w:gridCol w:w="6338"/>
        <w:gridCol w:w="1755"/>
      </w:tblGrid>
      <w:tr w:rsidR="00485D5B" w:rsidRPr="00AC7E6D">
        <w:tc>
          <w:tcPr>
            <w:tcW w:w="895" w:type="pct"/>
            <w:vMerge w:val="restart"/>
            <w:vAlign w:val="center"/>
          </w:tcPr>
          <w:p w:rsidR="00966855" w:rsidRPr="00AC7E6D" w:rsidRDefault="000E6EF1">
            <w:pPr>
              <w:jc w:val="center"/>
              <w:rPr>
                <w:rFonts w:eastAsiaTheme="minorEastAsia"/>
                <w:sz w:val="18"/>
                <w:szCs w:val="18"/>
                <w:lang w:eastAsia="zh-CN"/>
              </w:rPr>
            </w:pPr>
            <w:r w:rsidRPr="00AC7E6D">
              <w:rPr>
                <w:rFonts w:eastAsiaTheme="minorEastAsia"/>
                <w:b/>
                <w:bCs/>
                <w:sz w:val="18"/>
                <w:szCs w:val="18"/>
                <w:lang w:eastAsia="zh-CN"/>
              </w:rPr>
              <w:t>Options</w:t>
            </w:r>
          </w:p>
        </w:tc>
        <w:tc>
          <w:tcPr>
            <w:tcW w:w="4105" w:type="pct"/>
            <w:gridSpan w:val="2"/>
            <w:vAlign w:val="center"/>
          </w:tcPr>
          <w:p w:rsidR="00966855" w:rsidRPr="00AC7E6D" w:rsidRDefault="000E6EF1">
            <w:pPr>
              <w:jc w:val="center"/>
              <w:rPr>
                <w:rFonts w:eastAsiaTheme="minorEastAsia"/>
                <w:b/>
                <w:bCs/>
                <w:sz w:val="18"/>
                <w:szCs w:val="18"/>
                <w:lang w:eastAsia="zh-CN"/>
              </w:rPr>
            </w:pPr>
            <w:r w:rsidRPr="00AC7E6D">
              <w:rPr>
                <w:rFonts w:eastAsiaTheme="minorEastAsia"/>
                <w:b/>
                <w:bCs/>
                <w:sz w:val="18"/>
                <w:szCs w:val="18"/>
                <w:lang w:eastAsia="zh-CN"/>
              </w:rPr>
              <w:t>UE power consumption / UE complexity</w:t>
            </w:r>
          </w:p>
        </w:tc>
      </w:tr>
      <w:tr w:rsidR="00485D5B" w:rsidRPr="00AC7E6D">
        <w:tc>
          <w:tcPr>
            <w:tcW w:w="895" w:type="pct"/>
            <w:vMerge/>
            <w:vAlign w:val="center"/>
          </w:tcPr>
          <w:p w:rsidR="00966855" w:rsidRPr="00AC7E6D" w:rsidRDefault="00966855">
            <w:pPr>
              <w:jc w:val="center"/>
              <w:rPr>
                <w:rFonts w:eastAsiaTheme="minorEastAsia"/>
                <w:b/>
                <w:bCs/>
                <w:sz w:val="18"/>
                <w:szCs w:val="18"/>
                <w:lang w:eastAsia="zh-CN"/>
              </w:rPr>
            </w:pPr>
          </w:p>
        </w:tc>
        <w:tc>
          <w:tcPr>
            <w:tcW w:w="3215" w:type="pct"/>
            <w:vAlign w:val="center"/>
          </w:tcPr>
          <w:p w:rsidR="00966855" w:rsidRPr="00AC7E6D" w:rsidRDefault="000E6EF1">
            <w:pPr>
              <w:jc w:val="center"/>
              <w:rPr>
                <w:rFonts w:eastAsiaTheme="minorEastAsia"/>
                <w:b/>
                <w:bCs/>
                <w:sz w:val="18"/>
                <w:szCs w:val="18"/>
                <w:lang w:eastAsia="zh-CN"/>
              </w:rPr>
            </w:pPr>
            <w:r w:rsidRPr="00AC7E6D">
              <w:rPr>
                <w:rFonts w:eastAsiaTheme="minorEastAsia" w:hint="eastAsia"/>
                <w:b/>
                <w:bCs/>
                <w:sz w:val="18"/>
                <w:szCs w:val="18"/>
                <w:lang w:eastAsia="zh-CN"/>
              </w:rPr>
              <w:t>T</w:t>
            </w:r>
            <w:r w:rsidRPr="00AC7E6D">
              <w:rPr>
                <w:rFonts w:eastAsiaTheme="minorEastAsia"/>
                <w:b/>
                <w:bCs/>
                <w:sz w:val="18"/>
                <w:szCs w:val="18"/>
                <w:lang w:eastAsia="zh-CN"/>
              </w:rPr>
              <w:t>echnical analysis</w:t>
            </w:r>
          </w:p>
        </w:tc>
        <w:tc>
          <w:tcPr>
            <w:tcW w:w="890" w:type="pct"/>
          </w:tcPr>
          <w:p w:rsidR="00966855" w:rsidRPr="00AC7E6D" w:rsidRDefault="000E6EF1">
            <w:pPr>
              <w:jc w:val="center"/>
              <w:rPr>
                <w:rFonts w:eastAsiaTheme="minorEastAsia"/>
                <w:b/>
                <w:bCs/>
                <w:sz w:val="18"/>
                <w:szCs w:val="18"/>
                <w:lang w:eastAsia="zh-CN"/>
              </w:rPr>
            </w:pPr>
            <w:r w:rsidRPr="00AC7E6D">
              <w:rPr>
                <w:rFonts w:eastAsiaTheme="minorEastAsia" w:hint="eastAsia"/>
                <w:b/>
                <w:bCs/>
                <w:sz w:val="18"/>
                <w:szCs w:val="18"/>
                <w:lang w:eastAsia="zh-CN"/>
              </w:rPr>
              <w:t>C</w:t>
            </w:r>
            <w:r w:rsidRPr="00AC7E6D">
              <w:rPr>
                <w:rFonts w:eastAsiaTheme="minorEastAsia"/>
                <w:b/>
                <w:bCs/>
                <w:sz w:val="18"/>
                <w:szCs w:val="18"/>
                <w:lang w:eastAsia="zh-CN"/>
              </w:rPr>
              <w:t>onclusion</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A)</w:t>
            </w:r>
          </w:p>
        </w:tc>
        <w:tc>
          <w:tcPr>
            <w:tcW w:w="3215" w:type="pct"/>
          </w:tcPr>
          <w:p w:rsidR="00966855" w:rsidRPr="00AC7E6D" w:rsidRDefault="000E6EF1" w:rsidP="00A10740">
            <w:pPr>
              <w:pStyle w:val="af8"/>
              <w:widowControl/>
              <w:numPr>
                <w:ilvl w:val="0"/>
                <w:numId w:val="16"/>
              </w:numPr>
              <w:spacing w:before="120" w:after="120" w:line="280" w:lineRule="atLeast"/>
              <w:ind w:firstLineChars="0"/>
              <w:rPr>
                <w:sz w:val="18"/>
                <w:szCs w:val="18"/>
              </w:rPr>
            </w:pPr>
            <w:r w:rsidRPr="00AC7E6D">
              <w:rPr>
                <w:rFonts w:hint="eastAsia"/>
                <w:sz w:val="18"/>
                <w:szCs w:val="18"/>
              </w:rPr>
              <w:t>U</w:t>
            </w:r>
            <w:r w:rsidRPr="00AC7E6D">
              <w:rPr>
                <w:sz w:val="18"/>
                <w:szCs w:val="18"/>
              </w:rPr>
              <w:t>E’</w:t>
            </w:r>
            <w:r w:rsidRPr="00AC7E6D">
              <w:rPr>
                <w:rFonts w:hint="eastAsia"/>
                <w:sz w:val="18"/>
                <w:szCs w:val="18"/>
              </w:rPr>
              <w:t>s operation BW is the active BWP</w:t>
            </w:r>
            <w:r w:rsidR="00BC4714" w:rsidRPr="00AC7E6D">
              <w:rPr>
                <w:rFonts w:hint="eastAsia"/>
                <w:sz w:val="18"/>
                <w:szCs w:val="18"/>
              </w:rPr>
              <w:t xml:space="preserve"> and CSI-RS based measurement has already been supported</w:t>
            </w:r>
            <w:r w:rsidRPr="00AC7E6D">
              <w:rPr>
                <w:rFonts w:hint="eastAsia"/>
                <w:sz w:val="18"/>
                <w:szCs w:val="18"/>
              </w:rPr>
              <w:t xml:space="preserve">, and no extra </w:t>
            </w:r>
            <w:r w:rsidR="00106642" w:rsidRPr="00AC7E6D">
              <w:rPr>
                <w:rFonts w:hint="eastAsia"/>
                <w:sz w:val="18"/>
                <w:szCs w:val="18"/>
              </w:rPr>
              <w:t xml:space="preserve">UE </w:t>
            </w:r>
            <w:r w:rsidR="00A10740" w:rsidRPr="00AC7E6D">
              <w:rPr>
                <w:rFonts w:hint="eastAsia"/>
                <w:sz w:val="18"/>
                <w:szCs w:val="18"/>
              </w:rPr>
              <w:t>complexity</w:t>
            </w:r>
            <w:r w:rsidRPr="00AC7E6D">
              <w:rPr>
                <w:rFonts w:hint="eastAsia"/>
                <w:sz w:val="18"/>
                <w:szCs w:val="18"/>
              </w:rPr>
              <w:t xml:space="preserve">. </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Low</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B-1-1)</w:t>
            </w:r>
          </w:p>
        </w:tc>
        <w:tc>
          <w:tcPr>
            <w:tcW w:w="3215" w:type="pct"/>
          </w:tcPr>
          <w:p w:rsidR="00966855" w:rsidRPr="00AC7E6D" w:rsidRDefault="000E6EF1" w:rsidP="0008456F">
            <w:pPr>
              <w:pStyle w:val="af8"/>
              <w:widowControl/>
              <w:numPr>
                <w:ilvl w:val="0"/>
                <w:numId w:val="16"/>
              </w:numPr>
              <w:spacing w:before="120" w:after="120" w:line="280" w:lineRule="atLeast"/>
              <w:ind w:firstLineChars="0"/>
              <w:rPr>
                <w:sz w:val="18"/>
                <w:szCs w:val="18"/>
              </w:rPr>
            </w:pPr>
            <w:r w:rsidRPr="00AC7E6D">
              <w:rPr>
                <w:rFonts w:hint="eastAsia"/>
                <w:sz w:val="18"/>
                <w:szCs w:val="18"/>
              </w:rPr>
              <w:t>U</w:t>
            </w:r>
            <w:r w:rsidRPr="00AC7E6D">
              <w:rPr>
                <w:sz w:val="18"/>
                <w:szCs w:val="18"/>
              </w:rPr>
              <w:t>E</w:t>
            </w:r>
            <w:r w:rsidR="00E71C5F" w:rsidRPr="00AC7E6D">
              <w:rPr>
                <w:rFonts w:hint="eastAsia"/>
                <w:sz w:val="18"/>
                <w:szCs w:val="18"/>
              </w:rPr>
              <w:t xml:space="preserve"> keeps </w:t>
            </w:r>
            <w:r w:rsidRPr="00AC7E6D">
              <w:rPr>
                <w:rFonts w:hint="eastAsia"/>
                <w:sz w:val="18"/>
                <w:szCs w:val="18"/>
              </w:rPr>
              <w:t xml:space="preserve">operation </w:t>
            </w:r>
            <w:r w:rsidR="0008456F" w:rsidRPr="00AC7E6D">
              <w:rPr>
                <w:rFonts w:hint="eastAsia"/>
                <w:sz w:val="18"/>
                <w:szCs w:val="18"/>
              </w:rPr>
              <w:t xml:space="preserve">on a wider </w:t>
            </w:r>
            <w:r w:rsidRPr="00AC7E6D">
              <w:rPr>
                <w:rFonts w:hint="eastAsia"/>
                <w:sz w:val="18"/>
                <w:szCs w:val="18"/>
              </w:rPr>
              <w:t xml:space="preserve">BW </w:t>
            </w:r>
            <w:r w:rsidR="00C03B09" w:rsidRPr="00AC7E6D">
              <w:rPr>
                <w:rFonts w:hint="eastAsia"/>
                <w:sz w:val="18"/>
                <w:szCs w:val="18"/>
              </w:rPr>
              <w:t xml:space="preserve">which </w:t>
            </w:r>
            <w:r w:rsidRPr="00AC7E6D">
              <w:rPr>
                <w:rFonts w:hint="eastAsia"/>
                <w:sz w:val="18"/>
                <w:szCs w:val="18"/>
              </w:rPr>
              <w:t xml:space="preserve">is larger than the active BWP, which </w:t>
            </w:r>
            <w:r w:rsidRPr="00AC7E6D">
              <w:rPr>
                <w:sz w:val="18"/>
                <w:szCs w:val="18"/>
              </w:rPr>
              <w:t>consumes</w:t>
            </w:r>
            <w:r w:rsidRPr="00AC7E6D">
              <w:rPr>
                <w:rFonts w:hint="eastAsia"/>
                <w:sz w:val="18"/>
                <w:szCs w:val="18"/>
              </w:rPr>
              <w:t xml:space="preserve"> more power. </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High</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B-1-2)</w:t>
            </w:r>
          </w:p>
        </w:tc>
        <w:tc>
          <w:tcPr>
            <w:tcW w:w="3215" w:type="pct"/>
            <w:shd w:val="clear" w:color="auto" w:fill="auto"/>
          </w:tcPr>
          <w:p w:rsidR="005103AD" w:rsidRPr="00AC7E6D" w:rsidRDefault="005103AD" w:rsidP="00E07D12">
            <w:pPr>
              <w:pStyle w:val="af8"/>
              <w:widowControl/>
              <w:numPr>
                <w:ilvl w:val="0"/>
                <w:numId w:val="16"/>
              </w:numPr>
              <w:spacing w:before="120" w:after="120" w:line="280" w:lineRule="atLeast"/>
              <w:ind w:firstLineChars="0"/>
              <w:rPr>
                <w:sz w:val="18"/>
                <w:szCs w:val="18"/>
              </w:rPr>
            </w:pPr>
            <w:r w:rsidRPr="00AC7E6D">
              <w:rPr>
                <w:rFonts w:hint="eastAsia"/>
                <w:sz w:val="18"/>
                <w:szCs w:val="18"/>
              </w:rPr>
              <w:t xml:space="preserve">UE can work on the active BWP with small BW and switch </w:t>
            </w:r>
            <w:r w:rsidR="00736530" w:rsidRPr="00AC7E6D">
              <w:rPr>
                <w:rFonts w:hint="eastAsia"/>
                <w:sz w:val="18"/>
                <w:szCs w:val="18"/>
              </w:rPr>
              <w:t xml:space="preserve">to a wider </w:t>
            </w:r>
            <w:r w:rsidRPr="00AC7E6D">
              <w:rPr>
                <w:rFonts w:hint="eastAsia"/>
                <w:sz w:val="18"/>
                <w:szCs w:val="18"/>
              </w:rPr>
              <w:t xml:space="preserve">active BWP if needed. </w:t>
            </w:r>
            <w:r w:rsidRPr="00AC7E6D">
              <w:rPr>
                <w:sz w:val="18"/>
                <w:szCs w:val="18"/>
              </w:rPr>
              <w:t>T</w:t>
            </w:r>
            <w:r w:rsidRPr="00AC7E6D">
              <w:rPr>
                <w:rFonts w:hint="eastAsia"/>
                <w:sz w:val="18"/>
                <w:szCs w:val="18"/>
              </w:rPr>
              <w:t xml:space="preserve">he power consumption is </w:t>
            </w:r>
            <w:r w:rsidR="00E07D12" w:rsidRPr="00AC7E6D">
              <w:rPr>
                <w:rFonts w:hint="eastAsia"/>
                <w:sz w:val="18"/>
                <w:szCs w:val="18"/>
              </w:rPr>
              <w:t>smaller than option B-1-1)</w:t>
            </w:r>
            <w:r w:rsidRPr="00AC7E6D">
              <w:rPr>
                <w:rFonts w:hint="eastAsia"/>
                <w:sz w:val="18"/>
                <w:szCs w:val="18"/>
              </w:rPr>
              <w:t xml:space="preserve">. </w:t>
            </w:r>
          </w:p>
        </w:tc>
        <w:tc>
          <w:tcPr>
            <w:tcW w:w="890" w:type="pct"/>
            <w:shd w:val="clear" w:color="auto" w:fill="auto"/>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Medium</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B-1-3)</w:t>
            </w:r>
          </w:p>
        </w:tc>
        <w:tc>
          <w:tcPr>
            <w:tcW w:w="3215" w:type="pct"/>
          </w:tcPr>
          <w:p w:rsidR="00966855" w:rsidRPr="00AC7E6D" w:rsidRDefault="000E6EF1" w:rsidP="00EF6A8F">
            <w:pPr>
              <w:pStyle w:val="af8"/>
              <w:widowControl/>
              <w:numPr>
                <w:ilvl w:val="0"/>
                <w:numId w:val="16"/>
              </w:numPr>
              <w:spacing w:before="120" w:after="120" w:line="280" w:lineRule="atLeast"/>
              <w:ind w:firstLineChars="0"/>
              <w:rPr>
                <w:sz w:val="18"/>
                <w:szCs w:val="18"/>
              </w:rPr>
            </w:pPr>
            <w:r w:rsidRPr="00AC7E6D">
              <w:rPr>
                <w:sz w:val="18"/>
                <w:szCs w:val="18"/>
              </w:rPr>
              <w:t>A</w:t>
            </w:r>
            <w:r w:rsidR="00E07D12" w:rsidRPr="00AC7E6D">
              <w:rPr>
                <w:rFonts w:hint="eastAsia"/>
                <w:sz w:val="18"/>
                <w:szCs w:val="18"/>
              </w:rPr>
              <w:t>n</w:t>
            </w:r>
            <w:r w:rsidRPr="00AC7E6D">
              <w:rPr>
                <w:rFonts w:hint="eastAsia"/>
                <w:sz w:val="18"/>
                <w:szCs w:val="18"/>
              </w:rPr>
              <w:t xml:space="preserve"> </w:t>
            </w:r>
            <w:r w:rsidR="002B2473" w:rsidRPr="00AC7E6D">
              <w:rPr>
                <w:rFonts w:hint="eastAsia"/>
                <w:sz w:val="18"/>
                <w:szCs w:val="18"/>
              </w:rPr>
              <w:t xml:space="preserve">always-on </w:t>
            </w:r>
            <w:r w:rsidRPr="00AC7E6D">
              <w:rPr>
                <w:sz w:val="18"/>
                <w:szCs w:val="18"/>
              </w:rPr>
              <w:t>separate</w:t>
            </w:r>
            <w:r w:rsidRPr="00AC7E6D">
              <w:rPr>
                <w:rFonts w:hint="eastAsia"/>
                <w:sz w:val="18"/>
                <w:szCs w:val="18"/>
              </w:rPr>
              <w:t xml:space="preserve"> RF chain </w:t>
            </w:r>
            <w:r w:rsidR="008B199C">
              <w:rPr>
                <w:rFonts w:hint="eastAsia"/>
                <w:sz w:val="18"/>
                <w:szCs w:val="18"/>
              </w:rPr>
              <w:t xml:space="preserve">is needed which </w:t>
            </w:r>
            <w:r w:rsidR="00EF6A8F">
              <w:rPr>
                <w:rFonts w:hint="eastAsia"/>
                <w:sz w:val="18"/>
                <w:szCs w:val="18"/>
              </w:rPr>
              <w:t>leads</w:t>
            </w:r>
            <w:r w:rsidRPr="00AC7E6D">
              <w:rPr>
                <w:rFonts w:hint="eastAsia"/>
                <w:sz w:val="18"/>
                <w:szCs w:val="18"/>
              </w:rPr>
              <w:t xml:space="preserve"> more power</w:t>
            </w:r>
            <w:r w:rsidR="00EF6A8F">
              <w:rPr>
                <w:rFonts w:hint="eastAsia"/>
                <w:sz w:val="18"/>
                <w:szCs w:val="18"/>
              </w:rPr>
              <w:t xml:space="preserve"> consumption</w:t>
            </w:r>
            <w:r w:rsidRPr="00AC7E6D">
              <w:rPr>
                <w:rFonts w:hint="eastAsia"/>
                <w:sz w:val="18"/>
                <w:szCs w:val="18"/>
              </w:rPr>
              <w:t xml:space="preserve">. </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High</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B-1-4)</w:t>
            </w:r>
          </w:p>
        </w:tc>
        <w:tc>
          <w:tcPr>
            <w:tcW w:w="3215" w:type="pct"/>
          </w:tcPr>
          <w:p w:rsidR="00966855" w:rsidRPr="00AC7E6D" w:rsidRDefault="00BF22FD">
            <w:pPr>
              <w:pStyle w:val="af8"/>
              <w:widowControl/>
              <w:numPr>
                <w:ilvl w:val="0"/>
                <w:numId w:val="18"/>
              </w:numPr>
              <w:spacing w:before="120" w:after="120" w:line="280" w:lineRule="atLeast"/>
              <w:ind w:firstLineChars="0"/>
              <w:rPr>
                <w:sz w:val="18"/>
                <w:szCs w:val="18"/>
              </w:rPr>
            </w:pPr>
            <w:r>
              <w:rPr>
                <w:rFonts w:hint="eastAsia"/>
                <w:sz w:val="18"/>
                <w:szCs w:val="18"/>
              </w:rPr>
              <w:t>UE</w:t>
            </w:r>
            <w:r w:rsidR="000E6EF1" w:rsidRPr="00AC7E6D">
              <w:rPr>
                <w:rFonts w:hint="eastAsia"/>
                <w:sz w:val="18"/>
                <w:szCs w:val="18"/>
              </w:rPr>
              <w:t xml:space="preserve"> switch on the </w:t>
            </w:r>
            <w:r w:rsidR="000E6EF1" w:rsidRPr="00AC7E6D">
              <w:rPr>
                <w:sz w:val="18"/>
                <w:szCs w:val="18"/>
              </w:rPr>
              <w:t>separate</w:t>
            </w:r>
            <w:r w:rsidR="000E6EF1" w:rsidRPr="00AC7E6D">
              <w:rPr>
                <w:rFonts w:hint="eastAsia"/>
                <w:sz w:val="18"/>
                <w:szCs w:val="18"/>
              </w:rPr>
              <w:t xml:space="preserve"> RF chain</w:t>
            </w:r>
            <w:r>
              <w:rPr>
                <w:rFonts w:hint="eastAsia"/>
                <w:sz w:val="18"/>
                <w:szCs w:val="18"/>
              </w:rPr>
              <w:t xml:space="preserve"> when needed</w:t>
            </w:r>
            <w:r w:rsidR="000E6EF1" w:rsidRPr="00AC7E6D">
              <w:rPr>
                <w:rFonts w:hint="eastAsia"/>
                <w:sz w:val="18"/>
                <w:szCs w:val="18"/>
              </w:rPr>
              <w:t xml:space="preserve">. </w:t>
            </w:r>
            <w:r w:rsidR="000E6EF1" w:rsidRPr="00AC7E6D">
              <w:rPr>
                <w:sz w:val="18"/>
                <w:szCs w:val="18"/>
              </w:rPr>
              <w:t>A</w:t>
            </w:r>
            <w:r w:rsidR="000E6EF1" w:rsidRPr="00AC7E6D">
              <w:rPr>
                <w:rFonts w:hint="eastAsia"/>
                <w:sz w:val="18"/>
                <w:szCs w:val="18"/>
              </w:rPr>
              <w:t xml:space="preserve"> </w:t>
            </w:r>
            <w:r w:rsidR="000E6EF1" w:rsidRPr="00AC7E6D">
              <w:rPr>
                <w:sz w:val="18"/>
                <w:szCs w:val="18"/>
              </w:rPr>
              <w:t>separate</w:t>
            </w:r>
            <w:r w:rsidR="000E6EF1" w:rsidRPr="00AC7E6D">
              <w:rPr>
                <w:rFonts w:hint="eastAsia"/>
                <w:sz w:val="18"/>
                <w:szCs w:val="18"/>
              </w:rPr>
              <w:t xml:space="preserve"> RF chain consumes more power when it is ON. </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Medium</w:t>
            </w:r>
          </w:p>
        </w:tc>
      </w:tr>
      <w:tr w:rsidR="00485D5B" w:rsidRPr="00AC7E6D">
        <w:tc>
          <w:tcPr>
            <w:tcW w:w="895" w:type="pct"/>
            <w:vAlign w:val="center"/>
          </w:tcPr>
          <w:p w:rsidR="00966855" w:rsidRPr="00AC7E6D" w:rsidRDefault="000E6EF1">
            <w:pPr>
              <w:jc w:val="both"/>
              <w:rPr>
                <w:sz w:val="18"/>
                <w:szCs w:val="18"/>
              </w:rPr>
            </w:pPr>
            <w:r w:rsidRPr="00AC7E6D">
              <w:rPr>
                <w:sz w:val="18"/>
                <w:szCs w:val="18"/>
                <w:lang w:eastAsia="zh-CN"/>
              </w:rPr>
              <w:t>Option B-2-1)</w:t>
            </w:r>
          </w:p>
        </w:tc>
        <w:tc>
          <w:tcPr>
            <w:tcW w:w="3215" w:type="pct"/>
          </w:tcPr>
          <w:p w:rsidR="0037745C" w:rsidRPr="00AC7E6D" w:rsidRDefault="000E6EF1">
            <w:pPr>
              <w:pStyle w:val="af8"/>
              <w:widowControl/>
              <w:numPr>
                <w:ilvl w:val="0"/>
                <w:numId w:val="16"/>
              </w:numPr>
              <w:spacing w:before="120" w:after="120" w:line="280" w:lineRule="atLeast"/>
              <w:ind w:firstLineChars="0"/>
              <w:rPr>
                <w:sz w:val="18"/>
                <w:szCs w:val="18"/>
              </w:rPr>
            </w:pPr>
            <w:r w:rsidRPr="00AC7E6D">
              <w:rPr>
                <w:rFonts w:hint="eastAsia"/>
                <w:sz w:val="18"/>
                <w:szCs w:val="18"/>
              </w:rPr>
              <w:t>U</w:t>
            </w:r>
            <w:r w:rsidRPr="00AC7E6D">
              <w:rPr>
                <w:sz w:val="18"/>
                <w:szCs w:val="18"/>
              </w:rPr>
              <w:t>E’</w:t>
            </w:r>
            <w:r w:rsidRPr="00AC7E6D">
              <w:rPr>
                <w:rFonts w:hint="eastAsia"/>
                <w:sz w:val="18"/>
                <w:szCs w:val="18"/>
              </w:rPr>
              <w:t xml:space="preserve">s operation BW is </w:t>
            </w:r>
            <w:r w:rsidRPr="00AC7E6D">
              <w:rPr>
                <w:sz w:val="18"/>
                <w:szCs w:val="18"/>
              </w:rPr>
              <w:t>basically</w:t>
            </w:r>
            <w:r w:rsidRPr="00AC7E6D">
              <w:rPr>
                <w:rFonts w:hint="eastAsia"/>
                <w:sz w:val="18"/>
                <w:szCs w:val="18"/>
              </w:rPr>
              <w:t xml:space="preserve"> the active BWP, and gap-based measurement is used for SSB outside UE</w:t>
            </w:r>
            <w:r w:rsidRPr="00AC7E6D">
              <w:rPr>
                <w:sz w:val="18"/>
                <w:szCs w:val="18"/>
              </w:rPr>
              <w:t>’</w:t>
            </w:r>
            <w:r w:rsidRPr="00AC7E6D">
              <w:rPr>
                <w:rFonts w:hint="eastAsia"/>
                <w:sz w:val="18"/>
                <w:szCs w:val="18"/>
              </w:rPr>
              <w:t>s active BWP.</w:t>
            </w:r>
          </w:p>
          <w:p w:rsidR="00966855" w:rsidRPr="00AC7E6D" w:rsidRDefault="000E6EF1" w:rsidP="0037745C">
            <w:pPr>
              <w:pStyle w:val="af8"/>
              <w:widowControl/>
              <w:numPr>
                <w:ilvl w:val="0"/>
                <w:numId w:val="16"/>
              </w:numPr>
              <w:spacing w:before="120" w:after="120" w:line="280" w:lineRule="atLeast"/>
              <w:ind w:firstLineChars="0"/>
              <w:rPr>
                <w:sz w:val="18"/>
                <w:szCs w:val="18"/>
              </w:rPr>
            </w:pPr>
            <w:r w:rsidRPr="00AC7E6D">
              <w:rPr>
                <w:sz w:val="18"/>
                <w:szCs w:val="18"/>
              </w:rPr>
              <w:t xml:space="preserve"> F</w:t>
            </w:r>
            <w:r w:rsidRPr="00AC7E6D">
              <w:rPr>
                <w:rFonts w:hint="eastAsia"/>
                <w:sz w:val="18"/>
                <w:szCs w:val="18"/>
              </w:rPr>
              <w:t xml:space="preserve">or NCSG-based measurement the power consumption may be </w:t>
            </w:r>
            <w:r w:rsidR="0037745C" w:rsidRPr="00AC7E6D">
              <w:rPr>
                <w:rFonts w:hint="eastAsia"/>
                <w:sz w:val="18"/>
                <w:szCs w:val="18"/>
              </w:rPr>
              <w:t xml:space="preserve">a little </w:t>
            </w:r>
            <w:r w:rsidRPr="00AC7E6D">
              <w:rPr>
                <w:rFonts w:hint="eastAsia"/>
                <w:sz w:val="18"/>
                <w:szCs w:val="18"/>
              </w:rPr>
              <w:t>higher due to the extra RF chain.</w:t>
            </w:r>
          </w:p>
        </w:tc>
        <w:tc>
          <w:tcPr>
            <w:tcW w:w="890" w:type="pct"/>
          </w:tcPr>
          <w:p w:rsidR="00966855" w:rsidRPr="00AC7E6D" w:rsidRDefault="000E6EF1" w:rsidP="00780BFB">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Low</w:t>
            </w:r>
          </w:p>
        </w:tc>
      </w:tr>
      <w:tr w:rsidR="00485D5B" w:rsidRPr="00AC7E6D">
        <w:tc>
          <w:tcPr>
            <w:tcW w:w="895" w:type="pct"/>
            <w:vAlign w:val="center"/>
          </w:tcPr>
          <w:p w:rsidR="00966855" w:rsidRPr="00AC7E6D" w:rsidRDefault="000E6EF1">
            <w:pPr>
              <w:jc w:val="both"/>
              <w:rPr>
                <w:sz w:val="18"/>
                <w:szCs w:val="18"/>
                <w:lang w:eastAsia="zh-CN"/>
              </w:rPr>
            </w:pPr>
            <w:r w:rsidRPr="00AC7E6D">
              <w:rPr>
                <w:sz w:val="18"/>
                <w:szCs w:val="18"/>
                <w:lang w:eastAsia="zh-CN"/>
              </w:rPr>
              <w:t>Option B-2-2)</w:t>
            </w:r>
          </w:p>
        </w:tc>
        <w:tc>
          <w:tcPr>
            <w:tcW w:w="3215" w:type="pct"/>
          </w:tcPr>
          <w:p w:rsidR="00520CC9" w:rsidRPr="00AC7E6D" w:rsidRDefault="00520CC9">
            <w:pPr>
              <w:pStyle w:val="af8"/>
              <w:widowControl/>
              <w:numPr>
                <w:ilvl w:val="0"/>
                <w:numId w:val="17"/>
              </w:numPr>
              <w:spacing w:before="120" w:after="120" w:line="280" w:lineRule="atLeast"/>
              <w:ind w:firstLineChars="0"/>
              <w:rPr>
                <w:sz w:val="18"/>
                <w:szCs w:val="18"/>
              </w:rPr>
            </w:pPr>
            <w:r w:rsidRPr="00AC7E6D">
              <w:rPr>
                <w:rFonts w:hint="eastAsia"/>
                <w:sz w:val="18"/>
                <w:szCs w:val="18"/>
              </w:rPr>
              <w:t xml:space="preserve">UE need to support concurrent gap which increasing UE complexity. </w:t>
            </w:r>
            <w:r w:rsidR="00A26489" w:rsidRPr="00AC7E6D">
              <w:rPr>
                <w:sz w:val="18"/>
                <w:szCs w:val="18"/>
              </w:rPr>
              <w:t>C</w:t>
            </w:r>
            <w:r w:rsidR="00A26489" w:rsidRPr="00AC7E6D">
              <w:rPr>
                <w:rFonts w:hint="eastAsia"/>
                <w:sz w:val="18"/>
                <w:szCs w:val="18"/>
              </w:rPr>
              <w:t xml:space="preserve">oncurrent NCSG </w:t>
            </w:r>
            <w:r w:rsidR="004664A4" w:rsidRPr="00AC7E6D">
              <w:rPr>
                <w:rFonts w:hint="eastAsia"/>
                <w:sz w:val="18"/>
                <w:szCs w:val="18"/>
              </w:rPr>
              <w:t xml:space="preserve">and gap </w:t>
            </w:r>
            <w:r w:rsidR="00A26489" w:rsidRPr="00AC7E6D">
              <w:rPr>
                <w:rFonts w:hint="eastAsia"/>
                <w:sz w:val="18"/>
                <w:szCs w:val="18"/>
              </w:rPr>
              <w:t xml:space="preserve">has not been specified. </w:t>
            </w:r>
          </w:p>
        </w:tc>
        <w:tc>
          <w:tcPr>
            <w:tcW w:w="890" w:type="pct"/>
          </w:tcPr>
          <w:p w:rsidR="00966855" w:rsidRPr="00AC7E6D" w:rsidRDefault="00780BFB">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M</w:t>
            </w:r>
            <w:r w:rsidR="000E6EF1" w:rsidRPr="00AC7E6D">
              <w:rPr>
                <w:rFonts w:eastAsiaTheme="minorEastAsia" w:hint="eastAsia"/>
                <w:sz w:val="18"/>
                <w:szCs w:val="18"/>
                <w:lang w:eastAsia="zh-CN"/>
              </w:rPr>
              <w:t>edium</w:t>
            </w:r>
          </w:p>
        </w:tc>
      </w:tr>
      <w:tr w:rsidR="00966855" w:rsidRPr="00AC7E6D">
        <w:tc>
          <w:tcPr>
            <w:tcW w:w="895" w:type="pct"/>
            <w:vAlign w:val="center"/>
          </w:tcPr>
          <w:p w:rsidR="00966855" w:rsidRPr="00AC7E6D" w:rsidRDefault="000E6EF1">
            <w:pPr>
              <w:jc w:val="both"/>
              <w:rPr>
                <w:sz w:val="18"/>
                <w:szCs w:val="18"/>
                <w:lang w:eastAsia="zh-CN"/>
              </w:rPr>
            </w:pPr>
            <w:r w:rsidRPr="00AC7E6D">
              <w:rPr>
                <w:sz w:val="18"/>
                <w:szCs w:val="18"/>
                <w:lang w:eastAsia="zh-CN"/>
              </w:rPr>
              <w:lastRenderedPageBreak/>
              <w:t>Option C)</w:t>
            </w:r>
          </w:p>
        </w:tc>
        <w:tc>
          <w:tcPr>
            <w:tcW w:w="3215" w:type="pct"/>
          </w:tcPr>
          <w:p w:rsidR="00966855" w:rsidRPr="00AC7E6D" w:rsidRDefault="000E6EF1" w:rsidP="00F260DD">
            <w:pPr>
              <w:pStyle w:val="af8"/>
              <w:widowControl/>
              <w:numPr>
                <w:ilvl w:val="0"/>
                <w:numId w:val="17"/>
              </w:numPr>
              <w:spacing w:before="120" w:after="120" w:line="280" w:lineRule="atLeast"/>
              <w:ind w:firstLineChars="0"/>
              <w:rPr>
                <w:sz w:val="18"/>
                <w:szCs w:val="18"/>
                <w:lang w:val="en-US"/>
              </w:rPr>
            </w:pPr>
            <w:r w:rsidRPr="00AC7E6D">
              <w:rPr>
                <w:rFonts w:hint="eastAsia"/>
                <w:sz w:val="18"/>
                <w:szCs w:val="18"/>
              </w:rPr>
              <w:t>U</w:t>
            </w:r>
            <w:r w:rsidRPr="00AC7E6D">
              <w:rPr>
                <w:sz w:val="18"/>
                <w:szCs w:val="18"/>
              </w:rPr>
              <w:t>E’</w:t>
            </w:r>
            <w:r w:rsidRPr="00AC7E6D">
              <w:rPr>
                <w:rFonts w:hint="eastAsia"/>
                <w:sz w:val="18"/>
                <w:szCs w:val="18"/>
              </w:rPr>
              <w:t xml:space="preserve">s operation BW is the active BWP, and no extra </w:t>
            </w:r>
            <w:r w:rsidR="00F260DD" w:rsidRPr="00AC7E6D">
              <w:rPr>
                <w:rFonts w:hint="eastAsia"/>
                <w:sz w:val="18"/>
                <w:szCs w:val="18"/>
              </w:rPr>
              <w:t>UE complexity</w:t>
            </w:r>
            <w:r w:rsidRPr="00AC7E6D">
              <w:rPr>
                <w:rFonts w:hint="eastAsia"/>
                <w:sz w:val="18"/>
                <w:szCs w:val="18"/>
              </w:rPr>
              <w:t>.</w:t>
            </w:r>
          </w:p>
        </w:tc>
        <w:tc>
          <w:tcPr>
            <w:tcW w:w="890" w:type="pct"/>
          </w:tcPr>
          <w:p w:rsidR="00966855" w:rsidRPr="00AC7E6D" w:rsidRDefault="000E6EF1">
            <w:pPr>
              <w:spacing w:before="120" w:after="120" w:line="280" w:lineRule="atLeast"/>
              <w:jc w:val="both"/>
              <w:rPr>
                <w:rFonts w:eastAsiaTheme="minorEastAsia"/>
                <w:sz w:val="18"/>
                <w:szCs w:val="18"/>
                <w:lang w:eastAsia="zh-CN"/>
              </w:rPr>
            </w:pPr>
            <w:r w:rsidRPr="00AC7E6D">
              <w:rPr>
                <w:rFonts w:eastAsiaTheme="minorEastAsia" w:hint="eastAsia"/>
                <w:sz w:val="18"/>
                <w:szCs w:val="18"/>
                <w:lang w:eastAsia="zh-CN"/>
              </w:rPr>
              <w:t>Low</w:t>
            </w:r>
          </w:p>
        </w:tc>
      </w:tr>
    </w:tbl>
    <w:p w:rsidR="00966855" w:rsidRPr="00AC7E6D" w:rsidRDefault="00966855">
      <w:pPr>
        <w:jc w:val="both"/>
        <w:rPr>
          <w:b/>
          <w:bCs/>
          <w:kern w:val="24"/>
          <w:lang w:eastAsia="zh-CN"/>
        </w:rPr>
      </w:pPr>
    </w:p>
    <w:p w:rsidR="00966855" w:rsidRPr="00AC7E6D" w:rsidRDefault="000E6EF1">
      <w:pPr>
        <w:pStyle w:val="2"/>
        <w:rPr>
          <w:lang w:eastAsia="zh-CN"/>
        </w:rPr>
      </w:pPr>
      <w:r w:rsidRPr="00AC7E6D">
        <w:rPr>
          <w:rFonts w:hint="eastAsia"/>
          <w:lang w:eastAsia="zh-CN"/>
        </w:rPr>
        <w:t>2.2 General aspects</w:t>
      </w:r>
    </w:p>
    <w:p w:rsidR="00966855" w:rsidRPr="00AC7E6D" w:rsidRDefault="000E6EF1">
      <w:pPr>
        <w:jc w:val="both"/>
        <w:rPr>
          <w:lang w:eastAsia="zh-CN"/>
        </w:rPr>
      </w:pPr>
      <w:r w:rsidRPr="00AC7E6D">
        <w:rPr>
          <w:lang w:eastAsia="zh-CN"/>
        </w:rPr>
        <w:t>I</w:t>
      </w:r>
      <w:r w:rsidRPr="00AC7E6D">
        <w:rPr>
          <w:rFonts w:hint="eastAsia"/>
          <w:lang w:eastAsia="zh-CN"/>
        </w:rPr>
        <w:t xml:space="preserve">n the following we focus </w:t>
      </w:r>
      <w:r w:rsidR="00F62517">
        <w:rPr>
          <w:rFonts w:hint="eastAsia"/>
          <w:lang w:eastAsia="zh-CN"/>
        </w:rPr>
        <w:t xml:space="preserve">on </w:t>
      </w:r>
      <w:r w:rsidRPr="00AC7E6D">
        <w:rPr>
          <w:rFonts w:hint="eastAsia"/>
          <w:lang w:eastAsia="zh-CN"/>
        </w:rPr>
        <w:t xml:space="preserve">the discussions on Rel-18, since we already agreed that there is no need to </w:t>
      </w:r>
      <w:r w:rsidRPr="00AC7E6D">
        <w:rPr>
          <w:lang w:eastAsia="zh-CN"/>
        </w:rPr>
        <w:t>discuss solution for RLM/BFD/BM when CD-SSB is outside active BWP for Rel-17 in RAN4</w:t>
      </w:r>
      <w:r w:rsidRPr="00AC7E6D">
        <w:rPr>
          <w:rFonts w:hint="eastAsia"/>
          <w:lang w:eastAsia="zh-CN"/>
        </w:rPr>
        <w:t xml:space="preserve"> [1]. </w:t>
      </w:r>
    </w:p>
    <w:p w:rsidR="00966855" w:rsidRPr="00AC7E6D" w:rsidRDefault="002F5B89">
      <w:pPr>
        <w:rPr>
          <w:lang w:eastAsia="zh-CN"/>
        </w:rPr>
      </w:pPr>
      <w:r>
        <w:rPr>
          <w:lang w:eastAsia="zh-CN"/>
        </w:rPr>
        <w:t>A</w:t>
      </w:r>
      <w:r>
        <w:rPr>
          <w:rFonts w:hint="eastAsia"/>
          <w:lang w:eastAsia="zh-CN"/>
        </w:rPr>
        <w:t>nd</w:t>
      </w:r>
      <w:r w:rsidR="000E6EF1" w:rsidRPr="00AC7E6D">
        <w:rPr>
          <w:rFonts w:hint="eastAsia"/>
          <w:lang w:eastAsia="zh-CN"/>
        </w:rPr>
        <w:t xml:space="preserve"> based on RAN</w:t>
      </w:r>
      <w:r w:rsidR="000E6EF1" w:rsidRPr="00AC7E6D">
        <w:rPr>
          <w:lang w:eastAsia="zh-CN"/>
        </w:rPr>
        <w:t>’</w:t>
      </w:r>
      <w:r w:rsidR="000E6EF1" w:rsidRPr="00AC7E6D">
        <w:rPr>
          <w:rFonts w:hint="eastAsia"/>
          <w:lang w:eastAsia="zh-CN"/>
        </w:rPr>
        <w:t xml:space="preserve">s </w:t>
      </w:r>
      <w:r w:rsidR="000E6EF1" w:rsidRPr="00AC7E6D">
        <w:rPr>
          <w:lang w:eastAsia="zh-CN"/>
        </w:rPr>
        <w:t>guidance</w:t>
      </w:r>
      <w:r w:rsidR="000E6EF1" w:rsidRPr="00AC7E6D">
        <w:rPr>
          <w:rFonts w:hint="eastAsia"/>
          <w:lang w:eastAsia="zh-CN"/>
        </w:rPr>
        <w:t xml:space="preserve"> the task to RAN4 is as the following</w:t>
      </w:r>
      <w:r w:rsidR="007959E3">
        <w:rPr>
          <w:rFonts w:hint="eastAsia"/>
          <w:lang w:eastAsia="zh-CN"/>
        </w:rPr>
        <w:t>:</w:t>
      </w:r>
      <w:r w:rsidR="000E6EF1" w:rsidRPr="00AC7E6D">
        <w:rPr>
          <w:rFonts w:hint="eastAsia"/>
          <w:lang w:eastAsia="zh-CN"/>
        </w:rPr>
        <w:t xml:space="preserve"> </w:t>
      </w:r>
    </w:p>
    <w:p w:rsidR="00966855" w:rsidRPr="00AC7E6D" w:rsidRDefault="000E6EF1">
      <w:pPr>
        <w:rPr>
          <w:lang w:eastAsia="zh-CN"/>
        </w:rPr>
      </w:pPr>
      <w:r w:rsidRPr="00AC7E6D">
        <w:rPr>
          <w:b/>
          <w:i/>
          <w:lang w:eastAsia="ko-KR"/>
        </w:rPr>
        <w:t>RAN asks RAN4 to do a high level analysis of the options (copied below) in RAN4’s answer to Q2 in RP-221911 and report it to RAN#98 for RAN decision.</w:t>
      </w:r>
    </w:p>
    <w:p w:rsidR="00966855" w:rsidRPr="00AC7E6D" w:rsidRDefault="000E6EF1">
      <w:pPr>
        <w:jc w:val="both"/>
        <w:rPr>
          <w:b/>
          <w:bCs/>
          <w:strike/>
          <w:kern w:val="24"/>
          <w:lang w:eastAsia="zh-CN"/>
        </w:rPr>
      </w:pPr>
      <w:r w:rsidRPr="00AC7E6D">
        <w:rPr>
          <w:rFonts w:hint="eastAsia"/>
          <w:lang w:eastAsia="zh-CN"/>
        </w:rPr>
        <w:t xml:space="preserve">In our understanding RAN4 should report to RAN the high level analysis (as done in section 2.1), and then based on these analysis RAN4 may provide recommendations to RAN regarding which options could be further considered in Rel-18. </w:t>
      </w:r>
      <w:r w:rsidRPr="00AC7E6D">
        <w:rPr>
          <w:lang w:eastAsia="zh-CN"/>
        </w:rPr>
        <w:t>T</w:t>
      </w:r>
      <w:r w:rsidRPr="00AC7E6D">
        <w:rPr>
          <w:rFonts w:hint="eastAsia"/>
          <w:lang w:eastAsia="zh-CN"/>
        </w:rPr>
        <w:t xml:space="preserve">he final decision is up to RAN. </w:t>
      </w:r>
    </w:p>
    <w:p w:rsidR="00966855" w:rsidRPr="00AC7E6D" w:rsidRDefault="000E6EF1">
      <w:pPr>
        <w:jc w:val="both"/>
        <w:rPr>
          <w:b/>
          <w:bCs/>
          <w:strike/>
          <w:kern w:val="24"/>
          <w:lang w:eastAsia="zh-CN"/>
        </w:rPr>
      </w:pPr>
      <w:r w:rsidRPr="00AC7E6D">
        <w:rPr>
          <w:rFonts w:hint="eastAsia"/>
          <w:lang w:eastAsia="zh-CN"/>
        </w:rPr>
        <w:t xml:space="preserve">Given our analysis in section 2.1, we think Option B would require more work in RAN4 and also lead to performance issues. </w:t>
      </w:r>
      <w:r w:rsidRPr="00AC7E6D">
        <w:rPr>
          <w:lang w:eastAsia="zh-CN"/>
        </w:rPr>
        <w:t>S</w:t>
      </w:r>
      <w:r w:rsidRPr="00AC7E6D">
        <w:rPr>
          <w:rFonts w:hint="eastAsia"/>
          <w:lang w:eastAsia="zh-CN"/>
        </w:rPr>
        <w:t xml:space="preserve">o, as </w:t>
      </w:r>
      <w:r w:rsidRPr="00AC7E6D">
        <w:rPr>
          <w:lang w:eastAsia="zh-CN"/>
        </w:rPr>
        <w:t>already</w:t>
      </w:r>
      <w:r w:rsidRPr="00AC7E6D">
        <w:rPr>
          <w:rFonts w:hint="eastAsia"/>
          <w:lang w:eastAsia="zh-CN"/>
        </w:rPr>
        <w:t xml:space="preserve"> proposed in [4], we prefer to take Option A as baseline and Option C can also be considered if Option A alone is considered insufficient. This is reflected in the following proposal. </w:t>
      </w:r>
    </w:p>
    <w:p w:rsidR="00966855" w:rsidRPr="000F47D5" w:rsidRDefault="000E6EF1" w:rsidP="000F47D5">
      <w:pPr>
        <w:jc w:val="both"/>
        <w:rPr>
          <w:b/>
          <w:bCs/>
          <w:strike/>
          <w:kern w:val="24"/>
          <w:lang w:eastAsia="zh-CN"/>
        </w:rPr>
      </w:pPr>
      <w:r w:rsidRPr="00AC7E6D">
        <w:rPr>
          <w:rFonts w:hint="eastAsia"/>
          <w:b/>
          <w:lang w:eastAsia="zh-CN"/>
        </w:rPr>
        <w:t>Proposal 1</w:t>
      </w:r>
      <w:r w:rsidR="00D004C6">
        <w:rPr>
          <w:rFonts w:hint="eastAsia"/>
          <w:b/>
          <w:lang w:eastAsia="zh-CN"/>
        </w:rPr>
        <w:t>:</w:t>
      </w:r>
      <w:r w:rsidRPr="00AC7E6D">
        <w:rPr>
          <w:rFonts w:hint="eastAsia"/>
          <w:b/>
          <w:lang w:eastAsia="zh-CN"/>
        </w:rPr>
        <w:t xml:space="preserve"> Option A</w:t>
      </w:r>
      <w:r w:rsidR="00DC0745">
        <w:rPr>
          <w:rFonts w:hint="eastAsia"/>
          <w:b/>
          <w:lang w:eastAsia="zh-CN"/>
        </w:rPr>
        <w:t>)</w:t>
      </w:r>
      <w:r w:rsidRPr="00AC7E6D">
        <w:rPr>
          <w:rFonts w:hint="eastAsia"/>
          <w:b/>
          <w:lang w:eastAsia="zh-CN"/>
        </w:rPr>
        <w:t xml:space="preserve"> is </w:t>
      </w:r>
      <w:r w:rsidRPr="00AC7E6D">
        <w:rPr>
          <w:b/>
          <w:lang w:eastAsia="zh-CN"/>
        </w:rPr>
        <w:t>recommended</w:t>
      </w:r>
      <w:r w:rsidRPr="00AC7E6D">
        <w:rPr>
          <w:rFonts w:hint="eastAsia"/>
          <w:b/>
          <w:lang w:eastAsia="zh-CN"/>
        </w:rPr>
        <w:t xml:space="preserve"> as baseline solution for Rel-18, and Option C</w:t>
      </w:r>
      <w:r w:rsidR="00DC0745">
        <w:rPr>
          <w:rFonts w:hint="eastAsia"/>
          <w:b/>
          <w:lang w:eastAsia="zh-CN"/>
        </w:rPr>
        <w:t>)</w:t>
      </w:r>
      <w:r w:rsidRPr="00AC7E6D">
        <w:rPr>
          <w:rFonts w:hint="eastAsia"/>
          <w:b/>
          <w:lang w:eastAsia="zh-CN"/>
        </w:rPr>
        <w:t xml:space="preserve"> can be further considered in Rel-18 if only Option A</w:t>
      </w:r>
      <w:r w:rsidR="00DC0745">
        <w:rPr>
          <w:rFonts w:hint="eastAsia"/>
          <w:b/>
          <w:lang w:eastAsia="zh-CN"/>
        </w:rPr>
        <w:t>)</w:t>
      </w:r>
      <w:r w:rsidRPr="00AC7E6D">
        <w:rPr>
          <w:rFonts w:hint="eastAsia"/>
          <w:b/>
          <w:lang w:eastAsia="zh-CN"/>
        </w:rPr>
        <w:t xml:space="preserve"> is insufficient. </w:t>
      </w:r>
    </w:p>
    <w:p w:rsidR="00966855" w:rsidRPr="00AC7E6D" w:rsidRDefault="000E6EF1">
      <w:pPr>
        <w:pStyle w:val="1"/>
        <w:rPr>
          <w:bCs/>
          <w:szCs w:val="24"/>
          <w:lang w:val="en-US" w:eastAsia="zh-CN"/>
        </w:rPr>
      </w:pPr>
      <w:r w:rsidRPr="00AC7E6D">
        <w:rPr>
          <w:rFonts w:hint="eastAsia"/>
          <w:lang w:val="en-US" w:eastAsia="zh-CN"/>
        </w:rPr>
        <w:t xml:space="preserve">3 </w:t>
      </w:r>
      <w:r w:rsidRPr="00AC7E6D">
        <w:rPr>
          <w:lang w:val="en-US" w:eastAsia="zh-CN"/>
        </w:rPr>
        <w:t>Summary</w:t>
      </w:r>
    </w:p>
    <w:p w:rsidR="00966855" w:rsidRPr="00AC7E6D" w:rsidRDefault="000E6EF1">
      <w:pPr>
        <w:pStyle w:val="af0"/>
        <w:rPr>
          <w:lang w:val="en-US" w:eastAsia="zh-CN"/>
        </w:rPr>
      </w:pPr>
      <w:r w:rsidRPr="00AC7E6D">
        <w:rPr>
          <w:rFonts w:hint="eastAsia"/>
          <w:lang w:val="en-US" w:eastAsia="zh-CN"/>
        </w:rPr>
        <w:t>This contribution further discusses the</w:t>
      </w:r>
      <w:r w:rsidRPr="00AC7E6D">
        <w:rPr>
          <w:lang w:val="en-US" w:eastAsia="zh-CN"/>
        </w:rPr>
        <w:t xml:space="preserve"> </w:t>
      </w:r>
      <w:r w:rsidRPr="00AC7E6D">
        <w:rPr>
          <w:rFonts w:hint="eastAsia"/>
          <w:lang w:val="en-US" w:eastAsia="zh-CN"/>
        </w:rPr>
        <w:t xml:space="preserve">options for BWP without restriction, and the following </w:t>
      </w:r>
      <w:r w:rsidR="000F47D5">
        <w:rPr>
          <w:rFonts w:hint="eastAsia"/>
          <w:lang w:val="en-US" w:eastAsia="zh-CN"/>
        </w:rPr>
        <w:t>is</w:t>
      </w:r>
      <w:r w:rsidRPr="00AC7E6D">
        <w:rPr>
          <w:rFonts w:hint="eastAsia"/>
          <w:lang w:val="en-US" w:eastAsia="zh-CN"/>
        </w:rPr>
        <w:t xml:space="preserve"> proposed.</w:t>
      </w:r>
    </w:p>
    <w:p w:rsidR="00DC0745" w:rsidRPr="000F47D5" w:rsidRDefault="00DC0745" w:rsidP="00DC0745">
      <w:pPr>
        <w:jc w:val="both"/>
        <w:rPr>
          <w:b/>
          <w:bCs/>
          <w:strike/>
          <w:kern w:val="24"/>
          <w:lang w:eastAsia="zh-CN"/>
        </w:rPr>
      </w:pPr>
      <w:r w:rsidRPr="00AC7E6D">
        <w:rPr>
          <w:rFonts w:hint="eastAsia"/>
          <w:b/>
          <w:lang w:eastAsia="zh-CN"/>
        </w:rPr>
        <w:t>Proposal 1</w:t>
      </w:r>
      <w:r>
        <w:rPr>
          <w:rFonts w:hint="eastAsia"/>
          <w:b/>
          <w:lang w:eastAsia="zh-CN"/>
        </w:rPr>
        <w:t>:</w:t>
      </w:r>
      <w:r w:rsidRPr="00AC7E6D">
        <w:rPr>
          <w:rFonts w:hint="eastAsia"/>
          <w:b/>
          <w:lang w:eastAsia="zh-CN"/>
        </w:rPr>
        <w:t xml:space="preserve"> Option A</w:t>
      </w:r>
      <w:r>
        <w:rPr>
          <w:rFonts w:hint="eastAsia"/>
          <w:b/>
          <w:lang w:eastAsia="zh-CN"/>
        </w:rPr>
        <w:t>)</w:t>
      </w:r>
      <w:r w:rsidRPr="00AC7E6D">
        <w:rPr>
          <w:rFonts w:hint="eastAsia"/>
          <w:b/>
          <w:lang w:eastAsia="zh-CN"/>
        </w:rPr>
        <w:t xml:space="preserve"> is </w:t>
      </w:r>
      <w:r w:rsidRPr="00AC7E6D">
        <w:rPr>
          <w:b/>
          <w:lang w:eastAsia="zh-CN"/>
        </w:rPr>
        <w:t>recommended</w:t>
      </w:r>
      <w:r w:rsidRPr="00AC7E6D">
        <w:rPr>
          <w:rFonts w:hint="eastAsia"/>
          <w:b/>
          <w:lang w:eastAsia="zh-CN"/>
        </w:rPr>
        <w:t xml:space="preserve"> as baseline solution for Rel-18, and Option C</w:t>
      </w:r>
      <w:r>
        <w:rPr>
          <w:rFonts w:hint="eastAsia"/>
          <w:b/>
          <w:lang w:eastAsia="zh-CN"/>
        </w:rPr>
        <w:t>)</w:t>
      </w:r>
      <w:r w:rsidRPr="00AC7E6D">
        <w:rPr>
          <w:rFonts w:hint="eastAsia"/>
          <w:b/>
          <w:lang w:eastAsia="zh-CN"/>
        </w:rPr>
        <w:t xml:space="preserve"> can be further considered in Rel-18 if only Option A</w:t>
      </w:r>
      <w:r>
        <w:rPr>
          <w:rFonts w:hint="eastAsia"/>
          <w:b/>
          <w:lang w:eastAsia="zh-CN"/>
        </w:rPr>
        <w:t>)</w:t>
      </w:r>
      <w:r w:rsidRPr="00AC7E6D">
        <w:rPr>
          <w:rFonts w:hint="eastAsia"/>
          <w:b/>
          <w:lang w:eastAsia="zh-CN"/>
        </w:rPr>
        <w:t xml:space="preserve"> is insufficient. </w:t>
      </w:r>
    </w:p>
    <w:p w:rsidR="00966855" w:rsidRPr="00DC0745" w:rsidRDefault="00966855">
      <w:pPr>
        <w:rPr>
          <w:b/>
          <w:lang w:eastAsia="zh-CN"/>
        </w:rPr>
      </w:pPr>
      <w:bookmarkStart w:id="5" w:name="_GoBack"/>
      <w:bookmarkEnd w:id="5"/>
    </w:p>
    <w:p w:rsidR="00966855" w:rsidRPr="00AC7E6D" w:rsidRDefault="000E6EF1">
      <w:pPr>
        <w:pStyle w:val="1"/>
        <w:rPr>
          <w:lang w:val="en-US" w:eastAsia="zh-CN"/>
        </w:rPr>
      </w:pPr>
      <w:r w:rsidRPr="00AC7E6D">
        <w:rPr>
          <w:rFonts w:hint="eastAsia"/>
          <w:lang w:val="en-US" w:eastAsia="zh-CN"/>
        </w:rPr>
        <w:t xml:space="preserve">4 </w:t>
      </w:r>
      <w:r w:rsidRPr="00AC7E6D">
        <w:rPr>
          <w:lang w:val="en-US" w:eastAsia="zh-CN"/>
        </w:rPr>
        <w:t>References</w:t>
      </w:r>
    </w:p>
    <w:p w:rsidR="00966855" w:rsidRPr="00AC7E6D" w:rsidRDefault="000E6EF1">
      <w:pPr>
        <w:rPr>
          <w:lang w:val="en-US" w:eastAsia="zh-CN"/>
        </w:rPr>
      </w:pPr>
      <w:r w:rsidRPr="00AC7E6D">
        <w:rPr>
          <w:rFonts w:hint="eastAsia"/>
          <w:lang w:val="en-US" w:eastAsia="zh-CN"/>
        </w:rPr>
        <w:t xml:space="preserve">[1] </w:t>
      </w:r>
      <w:r w:rsidRPr="00AC7E6D">
        <w:rPr>
          <w:lang w:val="en-US" w:eastAsia="zh-CN"/>
        </w:rPr>
        <w:t>R4-2217280</w:t>
      </w:r>
      <w:r w:rsidRPr="00AC7E6D">
        <w:rPr>
          <w:rFonts w:hint="eastAsia"/>
          <w:lang w:val="en-US" w:eastAsia="zh-CN"/>
        </w:rPr>
        <w:t xml:space="preserve"> </w:t>
      </w:r>
      <w:r w:rsidRPr="00AC7E6D">
        <w:rPr>
          <w:lang w:val="en-US" w:eastAsia="zh-CN"/>
        </w:rPr>
        <w:t>WF on RAN task on BWP operation without restriction</w:t>
      </w:r>
    </w:p>
    <w:p w:rsidR="00966855" w:rsidRPr="00AC7E6D" w:rsidRDefault="000E6EF1">
      <w:pPr>
        <w:rPr>
          <w:lang w:val="en-US" w:eastAsia="zh-CN"/>
        </w:rPr>
      </w:pPr>
      <w:r w:rsidRPr="00AC7E6D">
        <w:rPr>
          <w:rFonts w:hint="eastAsia"/>
          <w:lang w:val="en-US" w:eastAsia="zh-CN"/>
        </w:rPr>
        <w:t xml:space="preserve">[2] </w:t>
      </w:r>
      <w:r w:rsidRPr="00AC7E6D">
        <w:rPr>
          <w:lang w:val="en-US" w:eastAsia="zh-CN"/>
        </w:rPr>
        <w:t>R4-2215429</w:t>
      </w:r>
      <w:r w:rsidRPr="00AC7E6D">
        <w:rPr>
          <w:rFonts w:hint="eastAsia"/>
          <w:lang w:val="en-US" w:eastAsia="zh-CN"/>
        </w:rPr>
        <w:t xml:space="preserve"> </w:t>
      </w:r>
      <w:r w:rsidRPr="00AC7E6D">
        <w:t xml:space="preserve">Analysis on the options for BWP </w:t>
      </w:r>
      <w:proofErr w:type="spellStart"/>
      <w:r w:rsidRPr="00AC7E6D">
        <w:t>withoutRestriction</w:t>
      </w:r>
      <w:proofErr w:type="spellEnd"/>
    </w:p>
    <w:p w:rsidR="00966855" w:rsidRPr="00AC7E6D" w:rsidRDefault="000E6EF1">
      <w:pPr>
        <w:rPr>
          <w:lang w:val="en-US" w:eastAsia="zh-CN"/>
        </w:rPr>
      </w:pPr>
      <w:r w:rsidRPr="00AC7E6D">
        <w:rPr>
          <w:rFonts w:hint="eastAsia"/>
          <w:lang w:val="en-US" w:eastAsia="zh-CN"/>
        </w:rPr>
        <w:t xml:space="preserve">[3] </w:t>
      </w:r>
      <w:r w:rsidRPr="00AC7E6D">
        <w:rPr>
          <w:lang w:val="en-US" w:eastAsia="zh-CN"/>
        </w:rPr>
        <w:t>Draft meeting report for RP#97-e, available in  https://www.3gpp.org/ftp/tsg_ran/TSG_RAN/TSGR_97e/Report</w:t>
      </w:r>
    </w:p>
    <w:p w:rsidR="00966855" w:rsidRPr="00AC7E6D" w:rsidRDefault="00574649" w:rsidP="00574649">
      <w:pPr>
        <w:spacing w:after="0"/>
        <w:rPr>
          <w:lang w:val="en-US" w:eastAsia="zh-CN"/>
        </w:rPr>
      </w:pPr>
      <w:r>
        <w:rPr>
          <w:lang w:val="en-US" w:eastAsia="zh-CN"/>
        </w:rPr>
        <w:br w:type="page"/>
      </w:r>
    </w:p>
    <w:p w:rsidR="00966855" w:rsidRPr="00AC7E6D" w:rsidRDefault="000E6EF1">
      <w:pPr>
        <w:pStyle w:val="1"/>
        <w:rPr>
          <w:lang w:val="en-US" w:eastAsia="zh-CN"/>
        </w:rPr>
      </w:pPr>
      <w:r w:rsidRPr="00AC7E6D">
        <w:rPr>
          <w:rFonts w:hint="eastAsia"/>
          <w:lang w:val="en-US" w:eastAsia="zh-CN"/>
        </w:rPr>
        <w:lastRenderedPageBreak/>
        <w:t>Appendix Draft LS to RAN</w:t>
      </w:r>
    </w:p>
    <w:p w:rsidR="00574649" w:rsidRPr="00BD47F8" w:rsidRDefault="00574649" w:rsidP="00574649">
      <w:pPr>
        <w:rPr>
          <w:lang w:val="en-US" w:eastAsia="zh-CN"/>
        </w:rPr>
      </w:pPr>
    </w:p>
    <w:p w:rsidR="00574649" w:rsidRDefault="00574649" w:rsidP="00574649">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6" w:name="OLE_LINK50"/>
      <w:bookmarkStart w:id="7" w:name="OLE_LINK51"/>
      <w:bookmarkStart w:id="8"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6"/>
      <w:bookmarkEnd w:id="7"/>
      <w:bookmarkEnd w:id="8"/>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105</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Pr>
          <w:rFonts w:cs="Arial" w:hint="eastAsia"/>
          <w:bCs/>
          <w:sz w:val="22"/>
          <w:szCs w:val="22"/>
          <w:lang w:eastAsia="zh-CN"/>
        </w:rPr>
        <w:t>2XXXX</w:t>
      </w:r>
    </w:p>
    <w:p w:rsidR="00574649" w:rsidRDefault="00574649" w:rsidP="00574649">
      <w:pPr>
        <w:pStyle w:val="a4"/>
        <w:rPr>
          <w:sz w:val="22"/>
          <w:szCs w:val="22"/>
          <w:lang w:eastAsia="zh-CN"/>
        </w:rPr>
      </w:pPr>
      <w:r w:rsidRPr="007A7425">
        <w:rPr>
          <w:sz w:val="22"/>
          <w:szCs w:val="22"/>
        </w:rPr>
        <w:t>Toulouse, France, November 14 – Nov ember 18, 2022</w:t>
      </w:r>
    </w:p>
    <w:p w:rsidR="00966855" w:rsidRDefault="00966855">
      <w:pPr>
        <w:rPr>
          <w:rFonts w:hint="eastAsia"/>
          <w:lang w:eastAsia="zh-CN"/>
        </w:rPr>
      </w:pPr>
    </w:p>
    <w:p w:rsidR="00574649" w:rsidRPr="00574649" w:rsidRDefault="00574649">
      <w:pPr>
        <w:rPr>
          <w:lang w:eastAsia="zh-CN"/>
        </w:rPr>
      </w:pPr>
    </w:p>
    <w:p w:rsidR="00966855" w:rsidRPr="00AC7E6D" w:rsidRDefault="000E6EF1">
      <w:pPr>
        <w:spacing w:after="60"/>
        <w:ind w:left="1985" w:hanging="1985"/>
        <w:rPr>
          <w:rFonts w:ascii="Arial" w:hAnsi="Arial" w:cs="Arial"/>
          <w:b/>
          <w:bCs/>
          <w:lang w:eastAsia="zh-CN"/>
        </w:rPr>
      </w:pPr>
      <w:r w:rsidRPr="00AC7E6D">
        <w:rPr>
          <w:rFonts w:ascii="Arial" w:hAnsi="Arial" w:cs="Arial"/>
          <w:b/>
        </w:rPr>
        <w:t>Title:</w:t>
      </w:r>
      <w:r w:rsidRPr="00AC7E6D">
        <w:rPr>
          <w:rFonts w:ascii="Arial" w:hAnsi="Arial" w:cs="Arial"/>
          <w:b/>
        </w:rPr>
        <w:tab/>
      </w:r>
      <w:bookmarkStart w:id="9" w:name="OLE_LINK8"/>
      <w:bookmarkStart w:id="10" w:name="OLE_LINK12"/>
      <w:r w:rsidRPr="00AC7E6D">
        <w:rPr>
          <w:rFonts w:ascii="Arial" w:hAnsi="Arial" w:cs="Arial"/>
          <w:lang w:eastAsia="zh-CN"/>
        </w:rPr>
        <w:t xml:space="preserve">LS on </w:t>
      </w:r>
      <w:r w:rsidRPr="00AC7E6D">
        <w:rPr>
          <w:rFonts w:ascii="Arial" w:hAnsi="Arial" w:cs="Arial" w:hint="eastAsia"/>
          <w:lang w:eastAsia="zh-CN"/>
        </w:rPr>
        <w:t>options for BWP without restriction</w:t>
      </w:r>
      <w:bookmarkEnd w:id="9"/>
      <w:bookmarkEnd w:id="10"/>
    </w:p>
    <w:p w:rsidR="00966855" w:rsidRPr="00AC7E6D" w:rsidRDefault="000E6EF1">
      <w:pPr>
        <w:spacing w:after="60"/>
        <w:ind w:left="1985" w:hanging="1985"/>
        <w:rPr>
          <w:rFonts w:ascii="Arial" w:hAnsi="Arial" w:cs="Arial"/>
          <w:lang w:eastAsia="zh-CN"/>
        </w:rPr>
      </w:pPr>
      <w:r w:rsidRPr="00AC7E6D">
        <w:rPr>
          <w:rFonts w:ascii="Arial" w:hAnsi="Arial" w:cs="Arial"/>
          <w:b/>
          <w:bCs/>
        </w:rPr>
        <w:t>Response to:</w:t>
      </w:r>
      <w:r w:rsidRPr="00AC7E6D">
        <w:rPr>
          <w:rFonts w:ascii="Arial" w:hAnsi="Arial" w:cs="Arial"/>
          <w:b/>
          <w:bCs/>
        </w:rPr>
        <w:tab/>
      </w:r>
    </w:p>
    <w:p w:rsidR="00966855" w:rsidRPr="00AC7E6D" w:rsidRDefault="000E6EF1">
      <w:pPr>
        <w:spacing w:after="60"/>
        <w:ind w:left="1985" w:hanging="1985"/>
        <w:rPr>
          <w:rFonts w:ascii="Arial" w:eastAsiaTheme="minorEastAsia" w:hAnsi="Arial" w:cs="Arial"/>
          <w:bCs/>
          <w:lang w:eastAsia="zh-CN"/>
        </w:rPr>
      </w:pPr>
      <w:r w:rsidRPr="00AC7E6D">
        <w:rPr>
          <w:rFonts w:ascii="Arial" w:hAnsi="Arial" w:cs="Arial"/>
          <w:b/>
        </w:rPr>
        <w:t>Release:</w:t>
      </w:r>
      <w:r w:rsidRPr="00AC7E6D">
        <w:rPr>
          <w:rFonts w:ascii="Arial" w:hAnsi="Arial" w:cs="Arial"/>
          <w:bCs/>
        </w:rPr>
        <w:tab/>
        <w:t>Rel-1</w:t>
      </w:r>
      <w:r w:rsidRPr="00AC7E6D">
        <w:rPr>
          <w:rFonts w:ascii="Arial" w:hAnsi="Arial" w:cs="Arial"/>
          <w:bCs/>
          <w:lang w:eastAsia="zh-CN"/>
        </w:rPr>
        <w:t>8</w:t>
      </w:r>
    </w:p>
    <w:p w:rsidR="00966855" w:rsidRPr="00AC7E6D" w:rsidRDefault="000E6EF1">
      <w:pPr>
        <w:spacing w:after="60"/>
        <w:ind w:left="1985" w:hanging="1985"/>
        <w:rPr>
          <w:rFonts w:ascii="Arial" w:hAnsi="Arial" w:cs="Arial"/>
          <w:bCs/>
          <w:lang w:eastAsia="zh-CN"/>
        </w:rPr>
      </w:pPr>
      <w:r w:rsidRPr="00AC7E6D">
        <w:rPr>
          <w:rFonts w:ascii="Arial" w:hAnsi="Arial" w:cs="Arial"/>
          <w:b/>
        </w:rPr>
        <w:t>Work Item:</w:t>
      </w:r>
      <w:r w:rsidRPr="00AC7E6D">
        <w:rPr>
          <w:rFonts w:ascii="Arial" w:hAnsi="Arial" w:cs="Arial"/>
          <w:bCs/>
        </w:rPr>
        <w:tab/>
      </w:r>
    </w:p>
    <w:p w:rsidR="00966855" w:rsidRPr="00AC7E6D" w:rsidRDefault="00966855">
      <w:pPr>
        <w:spacing w:after="60"/>
        <w:ind w:left="1985" w:hanging="1985"/>
        <w:rPr>
          <w:rFonts w:ascii="Arial" w:hAnsi="Arial" w:cs="Arial"/>
          <w:b/>
        </w:rPr>
      </w:pPr>
    </w:p>
    <w:p w:rsidR="00966855" w:rsidRPr="00AC7E6D" w:rsidRDefault="000E6EF1">
      <w:pPr>
        <w:spacing w:after="60"/>
        <w:ind w:left="1985" w:hanging="1985"/>
        <w:rPr>
          <w:rFonts w:ascii="Arial" w:hAnsi="Arial" w:cs="Arial"/>
          <w:bCs/>
        </w:rPr>
      </w:pPr>
      <w:r w:rsidRPr="00AC7E6D">
        <w:rPr>
          <w:rFonts w:ascii="Arial" w:hAnsi="Arial" w:cs="Arial"/>
          <w:b/>
        </w:rPr>
        <w:t>Source:</w:t>
      </w:r>
      <w:r w:rsidRPr="00AC7E6D">
        <w:rPr>
          <w:rFonts w:ascii="Arial" w:hAnsi="Arial" w:cs="Arial"/>
          <w:bCs/>
        </w:rPr>
        <w:tab/>
      </w:r>
      <w:r w:rsidRPr="00AC7E6D">
        <w:rPr>
          <w:rFonts w:ascii="Arial" w:hAnsi="Arial" w:cs="Arial"/>
          <w:bCs/>
          <w:lang w:eastAsia="zh-CN"/>
        </w:rPr>
        <w:t>RAN</w:t>
      </w:r>
      <w:r w:rsidRPr="00AC7E6D">
        <w:rPr>
          <w:rFonts w:ascii="Arial" w:hAnsi="Arial" w:cs="Arial" w:hint="eastAsia"/>
          <w:bCs/>
          <w:lang w:eastAsia="zh-CN"/>
        </w:rPr>
        <w:t>4</w:t>
      </w:r>
    </w:p>
    <w:p w:rsidR="00966855" w:rsidRPr="00AC7E6D" w:rsidRDefault="000E6EF1">
      <w:pPr>
        <w:spacing w:after="60"/>
        <w:ind w:left="1985" w:hanging="1985"/>
        <w:rPr>
          <w:rFonts w:ascii="Arial" w:hAnsi="Arial" w:cs="Arial"/>
          <w:bCs/>
        </w:rPr>
      </w:pPr>
      <w:r w:rsidRPr="00AC7E6D">
        <w:rPr>
          <w:rFonts w:ascii="Arial" w:hAnsi="Arial" w:cs="Arial"/>
          <w:b/>
        </w:rPr>
        <w:t>To:</w:t>
      </w:r>
      <w:r w:rsidRPr="00AC7E6D">
        <w:rPr>
          <w:rFonts w:ascii="Arial" w:hAnsi="Arial" w:cs="Arial"/>
          <w:bCs/>
        </w:rPr>
        <w:tab/>
      </w:r>
      <w:r w:rsidRPr="00AC7E6D">
        <w:rPr>
          <w:rFonts w:ascii="Arial" w:hAnsi="Arial" w:cs="Arial" w:hint="eastAsia"/>
          <w:bCs/>
          <w:lang w:eastAsia="zh-CN"/>
        </w:rPr>
        <w:t>RAN</w:t>
      </w:r>
    </w:p>
    <w:p w:rsidR="00966855" w:rsidRPr="00AC7E6D" w:rsidRDefault="000E6EF1">
      <w:pPr>
        <w:spacing w:after="60"/>
        <w:ind w:left="1985" w:hanging="1985"/>
        <w:rPr>
          <w:rFonts w:ascii="Arial" w:hAnsi="Arial" w:cs="Arial"/>
          <w:bCs/>
          <w:lang w:eastAsia="zh-CN"/>
        </w:rPr>
      </w:pPr>
      <w:r w:rsidRPr="00AC7E6D">
        <w:rPr>
          <w:rFonts w:ascii="Arial" w:hAnsi="Arial" w:cs="Arial"/>
          <w:b/>
        </w:rPr>
        <w:t>Cc:</w:t>
      </w:r>
      <w:r w:rsidRPr="00AC7E6D">
        <w:rPr>
          <w:rFonts w:ascii="Arial" w:hAnsi="Arial" w:cs="Arial"/>
          <w:bCs/>
        </w:rPr>
        <w:tab/>
      </w:r>
      <w:r w:rsidRPr="00AC7E6D">
        <w:rPr>
          <w:rFonts w:ascii="Arial" w:hAnsi="Arial" w:cs="Arial" w:hint="eastAsia"/>
          <w:bCs/>
          <w:lang w:eastAsia="zh-CN"/>
        </w:rPr>
        <w:t>RAN1, RAN2</w:t>
      </w:r>
    </w:p>
    <w:p w:rsidR="00966855" w:rsidRPr="00AC7E6D" w:rsidRDefault="00966855">
      <w:pPr>
        <w:spacing w:after="60"/>
        <w:ind w:left="1985" w:hanging="1985"/>
        <w:rPr>
          <w:rFonts w:ascii="Arial" w:eastAsia="MS Mincho" w:hAnsi="Arial" w:cs="Arial"/>
          <w:bCs/>
          <w:lang w:eastAsia="ja-JP"/>
        </w:rPr>
      </w:pPr>
    </w:p>
    <w:p w:rsidR="00966855" w:rsidRPr="00AC7E6D" w:rsidRDefault="000E6EF1">
      <w:pPr>
        <w:rPr>
          <w:rFonts w:ascii="Arial" w:eastAsiaTheme="minorEastAsia" w:hAnsi="Arial" w:cs="Arial"/>
        </w:rPr>
      </w:pPr>
      <w:r w:rsidRPr="00AC7E6D">
        <w:rPr>
          <w:rFonts w:ascii="Arial" w:hAnsi="Arial" w:cs="Arial"/>
          <w:b/>
          <w:bCs/>
        </w:rPr>
        <w:t>Contact Person:</w:t>
      </w:r>
      <w:r w:rsidRPr="00AC7E6D">
        <w:rPr>
          <w:rFonts w:ascii="Arial" w:hAnsi="Arial" w:cs="Arial"/>
        </w:rPr>
        <w:t xml:space="preserve">          </w:t>
      </w:r>
    </w:p>
    <w:p w:rsidR="00966855" w:rsidRPr="00AC7E6D" w:rsidRDefault="000E6EF1">
      <w:pPr>
        <w:pStyle w:val="7"/>
        <w:ind w:leftChars="196" w:left="2377"/>
        <w:rPr>
          <w:rFonts w:cs="Arial"/>
          <w:lang w:eastAsia="zh-CN"/>
        </w:rPr>
      </w:pPr>
      <w:r w:rsidRPr="00AC7E6D">
        <w:t xml:space="preserve">Name:                </w:t>
      </w:r>
      <w:r w:rsidRPr="00AC7E6D">
        <w:rPr>
          <w:rFonts w:hint="eastAsia"/>
          <w:lang w:eastAsia="zh-CN"/>
        </w:rPr>
        <w:t xml:space="preserve">  </w:t>
      </w:r>
      <w:r w:rsidR="00951089" w:rsidRPr="00686F8B">
        <w:rPr>
          <w:rFonts w:eastAsiaTheme="minorEastAsia" w:cs="Arial" w:hint="eastAsia"/>
          <w:lang w:eastAsia="zh-CN"/>
        </w:rPr>
        <w:t>Qiuge Guo</w:t>
      </w:r>
    </w:p>
    <w:p w:rsidR="00966855" w:rsidRPr="00AC7E6D" w:rsidRDefault="000E6EF1">
      <w:pPr>
        <w:pStyle w:val="7"/>
        <w:ind w:leftChars="196" w:left="2377"/>
        <w:rPr>
          <w:bCs/>
          <w:lang w:eastAsia="zh-CN"/>
        </w:rPr>
      </w:pPr>
      <w:r w:rsidRPr="00AC7E6D">
        <w:t>E-mail Address:</w:t>
      </w:r>
      <w:r w:rsidRPr="00AC7E6D">
        <w:rPr>
          <w:bCs/>
        </w:rPr>
        <w:t> </w:t>
      </w:r>
      <w:r w:rsidRPr="00AC7E6D">
        <w:rPr>
          <w:rFonts w:hint="eastAsia"/>
          <w:bCs/>
          <w:lang w:eastAsia="zh-CN"/>
        </w:rPr>
        <w:t xml:space="preserve">  </w:t>
      </w:r>
      <w:hyperlink r:id="rId8" w:history="1">
        <w:r w:rsidR="00951089" w:rsidRPr="00914CE4">
          <w:rPr>
            <w:rStyle w:val="ac"/>
            <w:rFonts w:cs="Arial" w:hint="eastAsia"/>
            <w:sz w:val="22"/>
            <w:szCs w:val="22"/>
            <w:lang w:val="de-DE" w:eastAsia="zh-CN"/>
          </w:rPr>
          <w:t>guoqiuge@CATT.cn</w:t>
        </w:r>
      </w:hyperlink>
    </w:p>
    <w:p w:rsidR="00966855" w:rsidRPr="00AC7E6D" w:rsidRDefault="00966855">
      <w:pPr>
        <w:spacing w:after="60"/>
        <w:ind w:left="1985" w:hanging="1985"/>
        <w:rPr>
          <w:rFonts w:ascii="Arial" w:hAnsi="Arial" w:cs="Arial"/>
          <w:bCs/>
          <w:lang w:eastAsia="zh-CN"/>
        </w:rPr>
      </w:pPr>
    </w:p>
    <w:p w:rsidR="00966855" w:rsidRPr="00AC7E6D" w:rsidRDefault="000E6EF1">
      <w:pPr>
        <w:tabs>
          <w:tab w:val="left" w:pos="2268"/>
        </w:tabs>
        <w:spacing w:after="60"/>
        <w:rPr>
          <w:rFonts w:ascii="Arial" w:hAnsi="Arial" w:cs="Arial"/>
          <w:bCs/>
          <w:lang w:eastAsia="ja-JP"/>
        </w:rPr>
      </w:pPr>
      <w:r w:rsidRPr="00AC7E6D">
        <w:rPr>
          <w:rFonts w:ascii="Arial" w:hAnsi="Arial" w:cs="Arial"/>
          <w:b/>
        </w:rPr>
        <w:t>Send any reply LS to:</w:t>
      </w:r>
      <w:r w:rsidRPr="00AC7E6D">
        <w:rPr>
          <w:rFonts w:ascii="Arial" w:hAnsi="Arial" w:cs="Arial"/>
          <w:b/>
        </w:rPr>
        <w:tab/>
        <w:t xml:space="preserve">3GPP Liaisons Coordinator, </w:t>
      </w:r>
      <w:hyperlink r:id="rId9" w:history="1">
        <w:r w:rsidRPr="00AC7E6D">
          <w:rPr>
            <w:rStyle w:val="ac"/>
            <w:rFonts w:cs="Arial"/>
            <w:b/>
            <w:color w:val="auto"/>
          </w:rPr>
          <w:t>mailto:3GPPLiaison@etsi.org</w:t>
        </w:r>
      </w:hyperlink>
      <w:r w:rsidRPr="00AC7E6D">
        <w:rPr>
          <w:rFonts w:ascii="Arial" w:hAnsi="Arial" w:cs="Arial"/>
          <w:b/>
        </w:rPr>
        <w:t xml:space="preserve"> </w:t>
      </w:r>
      <w:r w:rsidRPr="00AC7E6D">
        <w:rPr>
          <w:rFonts w:ascii="Arial" w:hAnsi="Arial" w:cs="Arial"/>
          <w:bCs/>
        </w:rPr>
        <w:tab/>
      </w:r>
    </w:p>
    <w:p w:rsidR="00966855" w:rsidRPr="00AC7E6D" w:rsidRDefault="000E6EF1">
      <w:pPr>
        <w:pStyle w:val="afe"/>
        <w:rPr>
          <w:lang w:eastAsia="zh-CN"/>
        </w:rPr>
      </w:pPr>
      <w:r w:rsidRPr="00AC7E6D">
        <w:t>Attachments:</w:t>
      </w:r>
      <w:r w:rsidRPr="00AC7E6D">
        <w:tab/>
      </w:r>
      <w:r w:rsidRPr="00AC7E6D">
        <w:rPr>
          <w:lang w:eastAsia="zh-CN"/>
        </w:rPr>
        <w:t>-</w:t>
      </w:r>
    </w:p>
    <w:p w:rsidR="00966855" w:rsidRPr="00AC7E6D" w:rsidRDefault="00966855">
      <w:pPr>
        <w:pBdr>
          <w:bottom w:val="single" w:sz="4" w:space="1" w:color="auto"/>
        </w:pBdr>
        <w:rPr>
          <w:rFonts w:ascii="Arial" w:hAnsi="Arial" w:cs="Arial"/>
          <w:lang w:eastAsia="ja-JP"/>
        </w:rPr>
      </w:pPr>
    </w:p>
    <w:p w:rsidR="00966855" w:rsidRPr="00AC7E6D" w:rsidRDefault="00966855">
      <w:pPr>
        <w:rPr>
          <w:rFonts w:ascii="Arial" w:hAnsi="Arial" w:cs="Arial"/>
        </w:rPr>
      </w:pPr>
    </w:p>
    <w:p w:rsidR="00966855" w:rsidRPr="00AC7E6D" w:rsidRDefault="000E6EF1">
      <w:pPr>
        <w:rPr>
          <w:rFonts w:ascii="Arial" w:hAnsi="Arial" w:cs="Arial"/>
          <w:b/>
        </w:rPr>
      </w:pPr>
      <w:r w:rsidRPr="00AC7E6D">
        <w:rPr>
          <w:rFonts w:ascii="Arial" w:hAnsi="Arial" w:cs="Arial"/>
          <w:b/>
        </w:rPr>
        <w:t>1. Overall Description:</w:t>
      </w:r>
    </w:p>
    <w:p w:rsidR="00966855" w:rsidRPr="00AC7E6D" w:rsidRDefault="000E6EF1">
      <w:pPr>
        <w:jc w:val="both"/>
        <w:rPr>
          <w:rFonts w:ascii="Arial" w:hAnsi="Arial" w:cs="Arial"/>
          <w:lang w:eastAsia="zh-CN"/>
        </w:rPr>
      </w:pPr>
      <w:r w:rsidRPr="00AC7E6D">
        <w:rPr>
          <w:rFonts w:ascii="Arial" w:hAnsi="Arial" w:cs="Arial" w:hint="eastAsia"/>
          <w:lang w:eastAsia="zh-CN"/>
        </w:rPr>
        <w:t>RAN4 has discussed the options for BWP without restriction, as per RAN</w:t>
      </w:r>
      <w:r w:rsidRPr="00AC7E6D">
        <w:rPr>
          <w:rFonts w:ascii="Arial" w:hAnsi="Arial" w:cs="Arial"/>
          <w:lang w:eastAsia="zh-CN"/>
        </w:rPr>
        <w:t>’</w:t>
      </w:r>
      <w:r w:rsidRPr="00AC7E6D">
        <w:rPr>
          <w:rFonts w:ascii="Arial" w:hAnsi="Arial" w:cs="Arial" w:hint="eastAsia"/>
          <w:lang w:eastAsia="zh-CN"/>
        </w:rPr>
        <w:t xml:space="preserve">s </w:t>
      </w:r>
      <w:r w:rsidRPr="00AC7E6D">
        <w:rPr>
          <w:rFonts w:ascii="Arial" w:hAnsi="Arial" w:cs="Arial"/>
          <w:lang w:eastAsia="zh-CN"/>
        </w:rPr>
        <w:t>guidance</w:t>
      </w:r>
      <w:r w:rsidRPr="00AC7E6D">
        <w:rPr>
          <w:rFonts w:ascii="Arial" w:hAnsi="Arial" w:cs="Arial" w:hint="eastAsia"/>
          <w:lang w:eastAsia="zh-CN"/>
        </w:rPr>
        <w:t xml:space="preserve"> from RP#97-e</w:t>
      </w:r>
      <w:r w:rsidRPr="00AC7E6D">
        <w:rPr>
          <w:rFonts w:ascii="Arial" w:hAnsi="Arial" w:cs="Arial"/>
          <w:lang w:eastAsia="zh-CN"/>
        </w:rPr>
        <w:t>.</w:t>
      </w:r>
      <w:r w:rsidRPr="00AC7E6D">
        <w:rPr>
          <w:rFonts w:ascii="Arial" w:hAnsi="Arial" w:cs="Arial" w:hint="eastAsia"/>
          <w:lang w:eastAsia="zh-CN"/>
        </w:rPr>
        <w:t xml:space="preserve"> RAN4 agreed on the </w:t>
      </w:r>
      <w:r w:rsidRPr="00AC7E6D">
        <w:rPr>
          <w:rFonts w:ascii="Arial" w:hAnsi="Arial" w:cs="Arial"/>
          <w:lang w:eastAsia="zh-CN"/>
        </w:rPr>
        <w:t xml:space="preserve">aspects/criteria </w:t>
      </w:r>
      <w:r w:rsidRPr="00AC7E6D">
        <w:rPr>
          <w:rFonts w:ascii="Arial" w:hAnsi="Arial" w:cs="Arial" w:hint="eastAsia"/>
          <w:lang w:eastAsia="zh-CN"/>
        </w:rPr>
        <w:t xml:space="preserve">to </w:t>
      </w:r>
      <w:r w:rsidRPr="00AC7E6D">
        <w:rPr>
          <w:rFonts w:ascii="Arial" w:hAnsi="Arial" w:cs="Arial"/>
          <w:lang w:eastAsia="zh-CN"/>
        </w:rPr>
        <w:t>analyse</w:t>
      </w:r>
      <w:r w:rsidRPr="00AC7E6D">
        <w:rPr>
          <w:rFonts w:ascii="Arial" w:hAnsi="Arial" w:cs="Arial" w:hint="eastAsia"/>
          <w:lang w:eastAsia="zh-CN"/>
        </w:rPr>
        <w:t xml:space="preserve"> these options. </w:t>
      </w:r>
    </w:p>
    <w:p w:rsidR="00966855" w:rsidRPr="00AC7E6D" w:rsidRDefault="000E6EF1">
      <w:pPr>
        <w:jc w:val="both"/>
        <w:rPr>
          <w:rFonts w:ascii="Arial" w:hAnsi="Arial" w:cs="Arial"/>
          <w:lang w:eastAsia="zh-CN"/>
        </w:rPr>
      </w:pPr>
      <w:r w:rsidRPr="00AC7E6D">
        <w:rPr>
          <w:rFonts w:ascii="Arial" w:hAnsi="Arial" w:cs="Arial" w:hint="eastAsia"/>
          <w:lang w:eastAsia="zh-CN"/>
        </w:rPr>
        <w:t xml:space="preserve">RAN4 would like to provide to RAN the following analysis and recommendation. </w:t>
      </w:r>
    </w:p>
    <w:p w:rsidR="00966855" w:rsidRPr="00AC7E6D" w:rsidRDefault="000E6EF1">
      <w:pPr>
        <w:jc w:val="both"/>
        <w:rPr>
          <w:rFonts w:ascii="Arial" w:hAnsi="Arial" w:cs="Arial"/>
          <w:b/>
          <w:lang w:eastAsia="zh-CN"/>
        </w:rPr>
      </w:pPr>
      <w:r w:rsidRPr="00AC7E6D">
        <w:rPr>
          <w:rFonts w:ascii="Arial" w:hAnsi="Arial" w:cs="Arial" w:hint="eastAsia"/>
          <w:u w:val="single"/>
          <w:lang w:eastAsia="zh-CN"/>
        </w:rPr>
        <w:t>High level analysis of the options for BWP without restrictio</w:t>
      </w:r>
      <w:r w:rsidRPr="00CC0B91">
        <w:rPr>
          <w:rFonts w:ascii="Arial" w:hAnsi="Arial" w:cs="Arial" w:hint="eastAsia"/>
          <w:u w:val="single"/>
          <w:lang w:eastAsia="zh-CN"/>
        </w:rPr>
        <w:t>n</w:t>
      </w:r>
    </w:p>
    <w:p w:rsidR="00966855" w:rsidRPr="00CC0B91" w:rsidRDefault="00CC0B91">
      <w:pPr>
        <w:rPr>
          <w:rFonts w:ascii="Arial" w:hAnsi="Arial" w:cs="Arial"/>
          <w:lang w:eastAsia="zh-CN"/>
        </w:rPr>
      </w:pPr>
      <w:r>
        <w:rPr>
          <w:rFonts w:ascii="Arial" w:hAnsi="Arial" w:cs="Arial" w:hint="eastAsia"/>
          <w:lang w:eastAsia="zh-CN"/>
        </w:rPr>
        <w:t>TBD (includes the tables in section 2.1)</w:t>
      </w:r>
    </w:p>
    <w:p w:rsidR="00966855" w:rsidRPr="0054063F" w:rsidRDefault="00966855">
      <w:pPr>
        <w:rPr>
          <w:rFonts w:ascii="Arial" w:hAnsi="Arial" w:cs="Arial"/>
          <w:b/>
          <w:lang w:eastAsia="zh-CN"/>
        </w:rPr>
      </w:pPr>
    </w:p>
    <w:p w:rsidR="00966855" w:rsidRPr="00AC7E6D" w:rsidRDefault="000E6EF1">
      <w:pPr>
        <w:rPr>
          <w:rFonts w:ascii="Arial" w:hAnsi="Arial" w:cs="Arial"/>
          <w:b/>
          <w:lang w:eastAsia="zh-CN"/>
        </w:rPr>
      </w:pPr>
      <w:r w:rsidRPr="00AC7E6D">
        <w:rPr>
          <w:rFonts w:ascii="Arial" w:hAnsi="Arial" w:cs="Arial" w:hint="eastAsia"/>
          <w:u w:val="single"/>
          <w:lang w:eastAsia="zh-CN"/>
        </w:rPr>
        <w:t>Recommendation for Rel-18 work for BWP without restriction</w:t>
      </w:r>
    </w:p>
    <w:p w:rsidR="00966855" w:rsidRPr="00AC7E6D" w:rsidRDefault="002D08C3">
      <w:pPr>
        <w:rPr>
          <w:rFonts w:ascii="Arial" w:hAnsi="Arial" w:cs="Arial"/>
          <w:lang w:eastAsia="zh-CN"/>
        </w:rPr>
      </w:pPr>
      <w:r>
        <w:rPr>
          <w:rFonts w:ascii="Arial" w:hAnsi="Arial" w:cs="Arial"/>
          <w:lang w:eastAsia="zh-CN"/>
        </w:rPr>
        <w:t>F</w:t>
      </w:r>
      <w:r>
        <w:rPr>
          <w:rFonts w:ascii="Arial" w:hAnsi="Arial" w:cs="Arial" w:hint="eastAsia"/>
          <w:lang w:eastAsia="zh-CN"/>
        </w:rPr>
        <w:t>rom RAN4 perspective, option A) and option C) need less work</w:t>
      </w:r>
      <w:r w:rsidR="005B5B20">
        <w:rPr>
          <w:rFonts w:ascii="Arial" w:hAnsi="Arial" w:cs="Arial" w:hint="eastAsia"/>
          <w:lang w:eastAsia="zh-CN"/>
        </w:rPr>
        <w:t xml:space="preserve"> and cause less impact</w:t>
      </w:r>
      <w:r w:rsidR="006552D4">
        <w:rPr>
          <w:rFonts w:ascii="Arial" w:hAnsi="Arial" w:cs="Arial" w:hint="eastAsia"/>
          <w:lang w:eastAsia="zh-CN"/>
        </w:rPr>
        <w:t xml:space="preserve"> on network and UE complexity</w:t>
      </w:r>
      <w:r>
        <w:rPr>
          <w:rFonts w:ascii="Arial" w:hAnsi="Arial" w:cs="Arial" w:hint="eastAsia"/>
          <w:lang w:eastAsia="zh-CN"/>
        </w:rPr>
        <w:t xml:space="preserve">. </w:t>
      </w:r>
      <w:r>
        <w:rPr>
          <w:rFonts w:ascii="Arial" w:hAnsi="Arial" w:cs="Arial"/>
          <w:lang w:eastAsia="zh-CN"/>
        </w:rPr>
        <w:t>S</w:t>
      </w:r>
      <w:r>
        <w:rPr>
          <w:rFonts w:ascii="Arial" w:hAnsi="Arial" w:cs="Arial" w:hint="eastAsia"/>
          <w:lang w:eastAsia="zh-CN"/>
        </w:rPr>
        <w:t xml:space="preserve">o </w:t>
      </w:r>
      <w:r w:rsidR="000E6EF1" w:rsidRPr="00AC7E6D">
        <w:rPr>
          <w:rFonts w:ascii="Arial" w:hAnsi="Arial" w:cs="Arial"/>
          <w:lang w:eastAsia="zh-CN"/>
        </w:rPr>
        <w:t>Option A</w:t>
      </w:r>
      <w:r>
        <w:rPr>
          <w:rFonts w:ascii="Arial" w:hAnsi="Arial" w:cs="Arial" w:hint="eastAsia"/>
          <w:lang w:eastAsia="zh-CN"/>
        </w:rPr>
        <w:t>)</w:t>
      </w:r>
      <w:r w:rsidR="000E6EF1" w:rsidRPr="00AC7E6D">
        <w:rPr>
          <w:rFonts w:ascii="Arial" w:hAnsi="Arial" w:cs="Arial"/>
          <w:lang w:eastAsia="zh-CN"/>
        </w:rPr>
        <w:t xml:space="preserve"> is recommended as baseline solution for Rel-18, and Option C</w:t>
      </w:r>
      <w:r>
        <w:rPr>
          <w:rFonts w:ascii="Arial" w:hAnsi="Arial" w:cs="Arial" w:hint="eastAsia"/>
          <w:lang w:eastAsia="zh-CN"/>
        </w:rPr>
        <w:t>)</w:t>
      </w:r>
      <w:r w:rsidR="000E6EF1" w:rsidRPr="00AC7E6D">
        <w:rPr>
          <w:rFonts w:ascii="Arial" w:hAnsi="Arial" w:cs="Arial"/>
          <w:lang w:eastAsia="zh-CN"/>
        </w:rPr>
        <w:t xml:space="preserve"> can be further considered in Rel-18 if only Option A</w:t>
      </w:r>
      <w:r>
        <w:rPr>
          <w:rFonts w:ascii="Arial" w:hAnsi="Arial" w:cs="Arial" w:hint="eastAsia"/>
          <w:lang w:eastAsia="zh-CN"/>
        </w:rPr>
        <w:t>)</w:t>
      </w:r>
      <w:r w:rsidR="000E6EF1" w:rsidRPr="00AC7E6D">
        <w:rPr>
          <w:rFonts w:ascii="Arial" w:hAnsi="Arial" w:cs="Arial"/>
          <w:lang w:eastAsia="zh-CN"/>
        </w:rPr>
        <w:t xml:space="preserve"> is insufficient.</w:t>
      </w:r>
    </w:p>
    <w:p w:rsidR="00966855" w:rsidRPr="00AC7E6D" w:rsidRDefault="00966855">
      <w:pPr>
        <w:rPr>
          <w:rFonts w:ascii="Arial" w:hAnsi="Arial" w:cs="Arial"/>
          <w:b/>
          <w:lang w:eastAsia="zh-CN"/>
        </w:rPr>
      </w:pPr>
    </w:p>
    <w:p w:rsidR="00966855" w:rsidRPr="00AC7E6D" w:rsidRDefault="000E6EF1">
      <w:pPr>
        <w:rPr>
          <w:rFonts w:ascii="Arial" w:hAnsi="Arial" w:cs="Arial"/>
          <w:b/>
          <w:lang w:eastAsia="zh-CN"/>
        </w:rPr>
      </w:pPr>
      <w:r w:rsidRPr="00AC7E6D">
        <w:rPr>
          <w:rFonts w:ascii="Arial" w:hAnsi="Arial" w:cs="Arial"/>
          <w:b/>
        </w:rPr>
        <w:t>2. Actions:</w:t>
      </w:r>
    </w:p>
    <w:p w:rsidR="00966855" w:rsidRPr="00AC7E6D" w:rsidRDefault="000E6EF1">
      <w:pPr>
        <w:rPr>
          <w:rFonts w:ascii="Arial" w:hAnsi="Arial" w:cs="Arial"/>
          <w:b/>
        </w:rPr>
      </w:pPr>
      <w:r w:rsidRPr="00AC7E6D">
        <w:rPr>
          <w:rFonts w:ascii="Arial" w:hAnsi="Arial" w:cs="Arial"/>
          <w:b/>
        </w:rPr>
        <w:t xml:space="preserve">To </w:t>
      </w:r>
      <w:r w:rsidRPr="00AC7E6D">
        <w:rPr>
          <w:rFonts w:ascii="Arial" w:hAnsi="Arial" w:cs="Arial"/>
          <w:b/>
          <w:lang w:eastAsia="zh-CN"/>
        </w:rPr>
        <w:t>RA</w:t>
      </w:r>
      <w:r w:rsidRPr="00AC7E6D">
        <w:rPr>
          <w:rFonts w:ascii="Arial" w:hAnsi="Arial" w:cs="Arial" w:hint="eastAsia"/>
          <w:b/>
          <w:lang w:eastAsia="zh-CN"/>
        </w:rPr>
        <w:t>N</w:t>
      </w:r>
      <w:r w:rsidRPr="00AC7E6D">
        <w:rPr>
          <w:rFonts w:ascii="Arial" w:hAnsi="Arial" w:cs="Arial"/>
          <w:b/>
          <w:lang w:eastAsia="zh-CN"/>
        </w:rPr>
        <w:t>:</w:t>
      </w:r>
    </w:p>
    <w:p w:rsidR="00966855" w:rsidRPr="00AC7E6D" w:rsidRDefault="000E6EF1">
      <w:pPr>
        <w:rPr>
          <w:rFonts w:ascii="Arial" w:hAnsi="Arial" w:cs="Arial"/>
          <w:lang w:eastAsia="zh-CN"/>
        </w:rPr>
      </w:pPr>
      <w:r w:rsidRPr="00AC7E6D">
        <w:rPr>
          <w:rFonts w:ascii="Arial" w:hAnsi="Arial" w:cs="Arial"/>
          <w:lang w:eastAsia="zh-CN"/>
        </w:rPr>
        <w:t>RAN</w:t>
      </w:r>
      <w:r w:rsidRPr="00AC7E6D">
        <w:rPr>
          <w:rFonts w:ascii="Arial" w:hAnsi="Arial" w:cs="Arial" w:hint="eastAsia"/>
          <w:lang w:eastAsia="zh-CN"/>
        </w:rPr>
        <w:t>4</w:t>
      </w:r>
      <w:r w:rsidRPr="00AC7E6D">
        <w:rPr>
          <w:rFonts w:ascii="Arial" w:hAnsi="Arial" w:cs="Arial"/>
          <w:lang w:eastAsia="zh-CN"/>
        </w:rPr>
        <w:t xml:space="preserve"> kindly ask</w:t>
      </w:r>
      <w:r w:rsidRPr="00AC7E6D">
        <w:rPr>
          <w:rFonts w:ascii="Arial" w:hAnsi="Arial" w:cs="Arial"/>
          <w:lang w:val="en-US" w:eastAsia="zh-CN"/>
        </w:rPr>
        <w:t xml:space="preserve">s </w:t>
      </w:r>
      <w:r w:rsidRPr="00AC7E6D">
        <w:rPr>
          <w:rFonts w:ascii="Arial" w:hAnsi="Arial" w:cs="Arial"/>
          <w:lang w:eastAsia="zh-CN"/>
        </w:rPr>
        <w:t xml:space="preserve">RAN to </w:t>
      </w:r>
      <w:r w:rsidRPr="00AC7E6D">
        <w:rPr>
          <w:rFonts w:ascii="Arial" w:hAnsi="Arial" w:cs="Arial" w:hint="eastAsia"/>
          <w:lang w:eastAsia="zh-CN"/>
        </w:rPr>
        <w:t>take the above analysis and recommendation into account.</w:t>
      </w:r>
    </w:p>
    <w:p w:rsidR="00966855" w:rsidRPr="00AC7E6D" w:rsidRDefault="00966855">
      <w:pPr>
        <w:rPr>
          <w:rFonts w:ascii="Arial" w:hAnsi="Arial" w:cs="Arial"/>
          <w:b/>
          <w:lang w:eastAsia="zh-CN"/>
        </w:rPr>
      </w:pPr>
    </w:p>
    <w:p w:rsidR="00966855" w:rsidRPr="00AC7E6D" w:rsidRDefault="000E6EF1">
      <w:pPr>
        <w:rPr>
          <w:rFonts w:ascii="Arial" w:hAnsi="Arial" w:cs="Arial"/>
          <w:b/>
          <w:lang w:eastAsia="ja-JP"/>
        </w:rPr>
      </w:pPr>
      <w:r w:rsidRPr="00AC7E6D">
        <w:rPr>
          <w:rFonts w:ascii="Arial" w:hAnsi="Arial" w:cs="Arial"/>
          <w:b/>
        </w:rPr>
        <w:lastRenderedPageBreak/>
        <w:t>3. Date of Next TSG-</w:t>
      </w:r>
      <w:r w:rsidRPr="00AC7E6D">
        <w:rPr>
          <w:rFonts w:ascii="Arial" w:hAnsi="Arial" w:cs="Arial"/>
          <w:b/>
          <w:lang w:eastAsia="zh-CN"/>
        </w:rPr>
        <w:t>RAN</w:t>
      </w:r>
      <w:r w:rsidRPr="00AC7E6D">
        <w:rPr>
          <w:rFonts w:ascii="Arial" w:hAnsi="Arial" w:cs="Arial"/>
          <w:b/>
        </w:rPr>
        <w:t xml:space="preserve"> Meetings:</w:t>
      </w:r>
    </w:p>
    <w:p w:rsidR="005B72CC" w:rsidRPr="00E00594" w:rsidRDefault="005B72CC" w:rsidP="005B72CC">
      <w:pPr>
        <w:rPr>
          <w:rFonts w:ascii="Arial" w:hAnsi="Arial" w:cs="Arial"/>
          <w:lang w:eastAsia="zh-CN"/>
        </w:rPr>
      </w:pPr>
      <w:r w:rsidRPr="00E00594">
        <w:rPr>
          <w:rFonts w:ascii="Arial" w:hAnsi="Arial" w:cs="Arial"/>
          <w:lang w:eastAsia="zh-CN"/>
        </w:rPr>
        <w:t>TSG RAN WG4 Meeting #10</w:t>
      </w:r>
      <w:r w:rsidRPr="00E00594">
        <w:rPr>
          <w:rFonts w:ascii="Arial" w:hAnsi="Arial" w:cs="Arial" w:hint="eastAsia"/>
          <w:lang w:eastAsia="zh-CN"/>
        </w:rPr>
        <w:t>6</w:t>
      </w:r>
      <w:r w:rsidRPr="00E00594">
        <w:rPr>
          <w:rFonts w:ascii="Arial" w:hAnsi="Arial" w:cs="Arial"/>
          <w:lang w:eastAsia="zh-CN"/>
        </w:rPr>
        <w:tab/>
      </w:r>
      <w:r w:rsidRPr="00E00594">
        <w:rPr>
          <w:rFonts w:ascii="Arial" w:hAnsi="Arial" w:cs="Arial"/>
          <w:lang w:eastAsia="zh-CN"/>
        </w:rPr>
        <w:tab/>
      </w:r>
      <w:r w:rsidRPr="00E00594">
        <w:rPr>
          <w:rFonts w:ascii="Arial" w:hAnsi="Arial" w:cs="Arial" w:hint="eastAsia"/>
          <w:lang w:eastAsia="zh-CN"/>
        </w:rPr>
        <w:t>February 27</w:t>
      </w:r>
      <w:r w:rsidRPr="00E00594">
        <w:rPr>
          <w:rFonts w:ascii="Arial" w:hAnsi="Arial" w:cs="Arial"/>
          <w:lang w:eastAsia="zh-CN"/>
        </w:rPr>
        <w:t xml:space="preserve"> – </w:t>
      </w:r>
      <w:r w:rsidRPr="00E00594">
        <w:rPr>
          <w:rFonts w:ascii="Arial" w:hAnsi="Arial" w:cs="Arial" w:hint="eastAsia"/>
          <w:lang w:eastAsia="zh-CN"/>
        </w:rPr>
        <w:t>March 3</w:t>
      </w:r>
      <w:r w:rsidRPr="00E00594">
        <w:rPr>
          <w:rFonts w:ascii="Arial" w:hAnsi="Arial" w:cs="Arial"/>
          <w:lang w:eastAsia="zh-CN"/>
        </w:rPr>
        <w:t>, 202</w:t>
      </w:r>
      <w:r w:rsidRPr="00E00594">
        <w:rPr>
          <w:rFonts w:ascii="Arial" w:hAnsi="Arial" w:cs="Arial" w:hint="eastAsia"/>
          <w:lang w:eastAsia="zh-CN"/>
        </w:rPr>
        <w:t>3</w:t>
      </w:r>
      <w:r w:rsidRPr="00E00594">
        <w:rPr>
          <w:rFonts w:ascii="Arial" w:hAnsi="Arial" w:cs="Arial"/>
          <w:lang w:eastAsia="zh-CN"/>
        </w:rPr>
        <w:tab/>
      </w:r>
      <w:r w:rsidRPr="00E00594">
        <w:rPr>
          <w:rFonts w:ascii="Arial" w:hAnsi="Arial" w:cs="Arial"/>
          <w:lang w:eastAsia="zh-CN"/>
        </w:rPr>
        <w:tab/>
      </w:r>
      <w:r w:rsidRPr="00E00594">
        <w:rPr>
          <w:rFonts w:ascii="Arial" w:hAnsi="Arial" w:cs="Arial" w:hint="eastAsia"/>
          <w:lang w:eastAsia="zh-CN"/>
        </w:rPr>
        <w:t>Athens, GR</w:t>
      </w:r>
    </w:p>
    <w:p w:rsidR="00966855" w:rsidRPr="00E00594" w:rsidRDefault="005B72CC">
      <w:pPr>
        <w:rPr>
          <w:rFonts w:ascii="Arial" w:hAnsi="Arial" w:cs="Arial"/>
          <w:lang w:eastAsia="zh-CN"/>
        </w:rPr>
      </w:pPr>
      <w:r w:rsidRPr="00E00594">
        <w:rPr>
          <w:rFonts w:ascii="Arial" w:hAnsi="Arial" w:cs="Arial"/>
          <w:lang w:eastAsia="zh-CN"/>
        </w:rPr>
        <w:t>TSG RAN WG4 Meeting #10</w:t>
      </w:r>
      <w:r w:rsidRPr="00E00594">
        <w:rPr>
          <w:rFonts w:ascii="Arial" w:hAnsi="Arial" w:cs="Arial" w:hint="eastAsia"/>
          <w:lang w:eastAsia="zh-CN"/>
        </w:rPr>
        <w:t>6-bis-e</w:t>
      </w:r>
      <w:r w:rsidRPr="00E00594">
        <w:rPr>
          <w:rFonts w:ascii="Arial" w:hAnsi="Arial" w:cs="Arial"/>
          <w:lang w:eastAsia="zh-CN"/>
        </w:rPr>
        <w:tab/>
      </w:r>
      <w:r w:rsidRPr="00E00594">
        <w:rPr>
          <w:rFonts w:ascii="Arial" w:hAnsi="Arial" w:cs="Arial"/>
          <w:lang w:eastAsia="zh-CN"/>
        </w:rPr>
        <w:tab/>
      </w:r>
      <w:r w:rsidRPr="00E00594">
        <w:rPr>
          <w:rFonts w:ascii="Arial" w:hAnsi="Arial" w:cs="Arial" w:hint="eastAsia"/>
          <w:lang w:eastAsia="zh-CN"/>
        </w:rPr>
        <w:t>April 17</w:t>
      </w:r>
      <w:r w:rsidRPr="00E00594">
        <w:rPr>
          <w:rFonts w:ascii="Arial" w:hAnsi="Arial" w:cs="Arial"/>
          <w:lang w:eastAsia="zh-CN"/>
        </w:rPr>
        <w:t xml:space="preserve"> – </w:t>
      </w:r>
      <w:r w:rsidRPr="00E00594">
        <w:rPr>
          <w:rFonts w:ascii="Arial" w:hAnsi="Arial" w:cs="Arial" w:hint="eastAsia"/>
          <w:lang w:eastAsia="zh-CN"/>
        </w:rPr>
        <w:t>April 26</w:t>
      </w:r>
      <w:r w:rsidRPr="00E00594">
        <w:rPr>
          <w:rFonts w:ascii="Arial" w:hAnsi="Arial" w:cs="Arial"/>
          <w:lang w:eastAsia="zh-CN"/>
        </w:rPr>
        <w:t>, 202</w:t>
      </w:r>
      <w:r w:rsidRPr="00E00594">
        <w:rPr>
          <w:rFonts w:ascii="Arial" w:hAnsi="Arial" w:cs="Arial" w:hint="eastAsia"/>
          <w:lang w:eastAsia="zh-CN"/>
        </w:rPr>
        <w:t>3</w:t>
      </w:r>
      <w:r w:rsidRPr="00E00594">
        <w:rPr>
          <w:rFonts w:ascii="Arial" w:hAnsi="Arial" w:cs="Arial"/>
          <w:lang w:eastAsia="zh-CN"/>
        </w:rPr>
        <w:tab/>
      </w:r>
      <w:r w:rsidRPr="00E00594">
        <w:rPr>
          <w:rFonts w:ascii="Arial" w:hAnsi="Arial" w:cs="Arial"/>
          <w:lang w:eastAsia="zh-CN"/>
        </w:rPr>
        <w:tab/>
      </w:r>
      <w:r w:rsidRPr="00E00594">
        <w:rPr>
          <w:rFonts w:ascii="Arial" w:hAnsi="Arial" w:cs="Arial" w:hint="eastAsia"/>
          <w:lang w:eastAsia="zh-CN"/>
        </w:rPr>
        <w:t>Electronic</w:t>
      </w:r>
      <w:r w:rsidR="000E6EF1" w:rsidRPr="00E00594">
        <w:rPr>
          <w:rFonts w:ascii="Arial" w:hAnsi="Arial" w:cs="Arial"/>
          <w:lang w:eastAsia="zh-CN"/>
        </w:rPr>
        <w:tab/>
      </w:r>
    </w:p>
    <w:sectPr w:rsidR="00966855" w:rsidRPr="00E005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562" w:rsidRDefault="003E1562">
      <w:r>
        <w:separator/>
      </w:r>
    </w:p>
  </w:endnote>
  <w:endnote w:type="continuationSeparator" w:id="0">
    <w:p w:rsidR="003E1562" w:rsidRDefault="003E1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562" w:rsidRDefault="003E1562">
      <w:r>
        <w:separator/>
      </w:r>
    </w:p>
  </w:footnote>
  <w:footnote w:type="continuationSeparator" w:id="0">
    <w:p w:rsidR="003E1562" w:rsidRDefault="003E15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2DD7A24"/>
    <w:multiLevelType w:val="hybridMultilevel"/>
    <w:tmpl w:val="E3A4897A"/>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2">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B4627B"/>
    <w:multiLevelType w:val="hybridMultilevel"/>
    <w:tmpl w:val="BF0E1840"/>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19">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
  </w:num>
  <w:num w:numId="2">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4"/>
  </w:num>
  <w:num w:numId="7">
    <w:abstractNumId w:val="6"/>
  </w:num>
  <w:num w:numId="8">
    <w:abstractNumId w:val="18"/>
  </w:num>
  <w:num w:numId="9">
    <w:abstractNumId w:val="11"/>
  </w:num>
  <w:num w:numId="10">
    <w:abstractNumId w:val="10"/>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6"/>
  </w:num>
  <w:num w:numId="14">
    <w:abstractNumId w:val="3"/>
  </w:num>
  <w:num w:numId="15">
    <w:abstractNumId w:val="15"/>
  </w:num>
  <w:num w:numId="16">
    <w:abstractNumId w:val="20"/>
  </w:num>
  <w:num w:numId="17">
    <w:abstractNumId w:val="2"/>
  </w:num>
  <w:num w:numId="18">
    <w:abstractNumId w:val="12"/>
  </w:num>
  <w:num w:numId="19">
    <w:abstractNumId w:val="5"/>
  </w:num>
  <w:num w:numId="20">
    <w:abstractNumId w:val="17"/>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855"/>
    <w:rsid w:val="00010886"/>
    <w:rsid w:val="00016FC2"/>
    <w:rsid w:val="0004059A"/>
    <w:rsid w:val="000562B1"/>
    <w:rsid w:val="0008456F"/>
    <w:rsid w:val="00084FA0"/>
    <w:rsid w:val="0009044D"/>
    <w:rsid w:val="00092C0A"/>
    <w:rsid w:val="000B1123"/>
    <w:rsid w:val="000B4072"/>
    <w:rsid w:val="000B5126"/>
    <w:rsid w:val="000B589A"/>
    <w:rsid w:val="000C3BF6"/>
    <w:rsid w:val="000C73FE"/>
    <w:rsid w:val="000D37CD"/>
    <w:rsid w:val="000D3AFE"/>
    <w:rsid w:val="000D3C19"/>
    <w:rsid w:val="000D7F4D"/>
    <w:rsid w:val="000E6EF1"/>
    <w:rsid w:val="000E76FA"/>
    <w:rsid w:val="000F47D5"/>
    <w:rsid w:val="00106642"/>
    <w:rsid w:val="0012694C"/>
    <w:rsid w:val="001379E5"/>
    <w:rsid w:val="00143B9E"/>
    <w:rsid w:val="001511DF"/>
    <w:rsid w:val="00183F19"/>
    <w:rsid w:val="001A0B8F"/>
    <w:rsid w:val="001A0BFF"/>
    <w:rsid w:val="001A0C52"/>
    <w:rsid w:val="001A540B"/>
    <w:rsid w:val="001C418A"/>
    <w:rsid w:val="001F528C"/>
    <w:rsid w:val="002074F5"/>
    <w:rsid w:val="00245B67"/>
    <w:rsid w:val="002666BB"/>
    <w:rsid w:val="00266EC2"/>
    <w:rsid w:val="00297B3C"/>
    <w:rsid w:val="002B2473"/>
    <w:rsid w:val="002B2F9E"/>
    <w:rsid w:val="002D08C3"/>
    <w:rsid w:val="002D7F47"/>
    <w:rsid w:val="002F5B89"/>
    <w:rsid w:val="003242CD"/>
    <w:rsid w:val="0032786E"/>
    <w:rsid w:val="00336A66"/>
    <w:rsid w:val="003447EE"/>
    <w:rsid w:val="0035655C"/>
    <w:rsid w:val="0036140B"/>
    <w:rsid w:val="00362BF5"/>
    <w:rsid w:val="0036751B"/>
    <w:rsid w:val="0037745C"/>
    <w:rsid w:val="003E1562"/>
    <w:rsid w:val="003E6BA5"/>
    <w:rsid w:val="003F4D96"/>
    <w:rsid w:val="00432F22"/>
    <w:rsid w:val="004556FF"/>
    <w:rsid w:val="00455D38"/>
    <w:rsid w:val="00462A82"/>
    <w:rsid w:val="004664A4"/>
    <w:rsid w:val="00470CE1"/>
    <w:rsid w:val="00474AF0"/>
    <w:rsid w:val="00485D5B"/>
    <w:rsid w:val="004900C8"/>
    <w:rsid w:val="004A2BB7"/>
    <w:rsid w:val="004D728D"/>
    <w:rsid w:val="004F0C3B"/>
    <w:rsid w:val="004F1404"/>
    <w:rsid w:val="004F5710"/>
    <w:rsid w:val="0050410F"/>
    <w:rsid w:val="005103AD"/>
    <w:rsid w:val="00520CC9"/>
    <w:rsid w:val="00531BE8"/>
    <w:rsid w:val="0054063F"/>
    <w:rsid w:val="005512AD"/>
    <w:rsid w:val="00553434"/>
    <w:rsid w:val="00574649"/>
    <w:rsid w:val="00576593"/>
    <w:rsid w:val="00581330"/>
    <w:rsid w:val="00586E82"/>
    <w:rsid w:val="00591E76"/>
    <w:rsid w:val="005B5B20"/>
    <w:rsid w:val="005B72CC"/>
    <w:rsid w:val="005C3A34"/>
    <w:rsid w:val="005D648A"/>
    <w:rsid w:val="005F349B"/>
    <w:rsid w:val="005F4515"/>
    <w:rsid w:val="006178E7"/>
    <w:rsid w:val="006309E9"/>
    <w:rsid w:val="00640B86"/>
    <w:rsid w:val="0065352C"/>
    <w:rsid w:val="006552D4"/>
    <w:rsid w:val="00664CBB"/>
    <w:rsid w:val="006A079D"/>
    <w:rsid w:val="006C058A"/>
    <w:rsid w:val="006C27BB"/>
    <w:rsid w:val="006C5883"/>
    <w:rsid w:val="006F2DB1"/>
    <w:rsid w:val="00724AC4"/>
    <w:rsid w:val="00725118"/>
    <w:rsid w:val="0073031C"/>
    <w:rsid w:val="00736530"/>
    <w:rsid w:val="00737091"/>
    <w:rsid w:val="00744E6D"/>
    <w:rsid w:val="00780BFB"/>
    <w:rsid w:val="0079083F"/>
    <w:rsid w:val="007917E0"/>
    <w:rsid w:val="007959E3"/>
    <w:rsid w:val="007A2A6A"/>
    <w:rsid w:val="007B26DA"/>
    <w:rsid w:val="007D63C5"/>
    <w:rsid w:val="007E0AC4"/>
    <w:rsid w:val="007E17AF"/>
    <w:rsid w:val="007E722A"/>
    <w:rsid w:val="008067D4"/>
    <w:rsid w:val="00840DC5"/>
    <w:rsid w:val="008439B5"/>
    <w:rsid w:val="0085145B"/>
    <w:rsid w:val="008624A8"/>
    <w:rsid w:val="00885D95"/>
    <w:rsid w:val="008A4686"/>
    <w:rsid w:val="008A4CF1"/>
    <w:rsid w:val="008B199C"/>
    <w:rsid w:val="008C0C26"/>
    <w:rsid w:val="008E2BDD"/>
    <w:rsid w:val="008E750C"/>
    <w:rsid w:val="0090531D"/>
    <w:rsid w:val="00906389"/>
    <w:rsid w:val="00913052"/>
    <w:rsid w:val="00933A56"/>
    <w:rsid w:val="00951089"/>
    <w:rsid w:val="009523C5"/>
    <w:rsid w:val="00966855"/>
    <w:rsid w:val="00984018"/>
    <w:rsid w:val="009B5E45"/>
    <w:rsid w:val="009E6780"/>
    <w:rsid w:val="00A10740"/>
    <w:rsid w:val="00A23D37"/>
    <w:rsid w:val="00A26489"/>
    <w:rsid w:val="00A3754A"/>
    <w:rsid w:val="00A450C9"/>
    <w:rsid w:val="00A6039C"/>
    <w:rsid w:val="00A65A48"/>
    <w:rsid w:val="00AC5354"/>
    <w:rsid w:val="00AC7E6D"/>
    <w:rsid w:val="00AE0B2B"/>
    <w:rsid w:val="00AF2C4D"/>
    <w:rsid w:val="00B30E78"/>
    <w:rsid w:val="00B44019"/>
    <w:rsid w:val="00B469DB"/>
    <w:rsid w:val="00B60AC1"/>
    <w:rsid w:val="00B63EB7"/>
    <w:rsid w:val="00B83E48"/>
    <w:rsid w:val="00BC4714"/>
    <w:rsid w:val="00BD57E6"/>
    <w:rsid w:val="00BD66C7"/>
    <w:rsid w:val="00BE112F"/>
    <w:rsid w:val="00BE32AD"/>
    <w:rsid w:val="00BF22FD"/>
    <w:rsid w:val="00C03005"/>
    <w:rsid w:val="00C03B09"/>
    <w:rsid w:val="00C124AF"/>
    <w:rsid w:val="00C25D13"/>
    <w:rsid w:val="00C26F36"/>
    <w:rsid w:val="00C272DF"/>
    <w:rsid w:val="00C46EF0"/>
    <w:rsid w:val="00C568C2"/>
    <w:rsid w:val="00C707BB"/>
    <w:rsid w:val="00C8577C"/>
    <w:rsid w:val="00C95168"/>
    <w:rsid w:val="00CB399B"/>
    <w:rsid w:val="00CC0B91"/>
    <w:rsid w:val="00CD4501"/>
    <w:rsid w:val="00CD46AE"/>
    <w:rsid w:val="00CE2F4A"/>
    <w:rsid w:val="00CE5F9F"/>
    <w:rsid w:val="00CE6080"/>
    <w:rsid w:val="00CF25E2"/>
    <w:rsid w:val="00CF31D5"/>
    <w:rsid w:val="00CF6EFE"/>
    <w:rsid w:val="00D004C6"/>
    <w:rsid w:val="00D13BA5"/>
    <w:rsid w:val="00D15A48"/>
    <w:rsid w:val="00D17A6C"/>
    <w:rsid w:val="00D3391E"/>
    <w:rsid w:val="00D373B6"/>
    <w:rsid w:val="00D5100B"/>
    <w:rsid w:val="00D875C4"/>
    <w:rsid w:val="00D960D3"/>
    <w:rsid w:val="00DB4F52"/>
    <w:rsid w:val="00DC0745"/>
    <w:rsid w:val="00DC0E3D"/>
    <w:rsid w:val="00DD0206"/>
    <w:rsid w:val="00DD23B4"/>
    <w:rsid w:val="00DD258A"/>
    <w:rsid w:val="00DD2D39"/>
    <w:rsid w:val="00DD4BA1"/>
    <w:rsid w:val="00DD6927"/>
    <w:rsid w:val="00DF066A"/>
    <w:rsid w:val="00E00594"/>
    <w:rsid w:val="00E02DEB"/>
    <w:rsid w:val="00E07B74"/>
    <w:rsid w:val="00E07D12"/>
    <w:rsid w:val="00E13497"/>
    <w:rsid w:val="00E21714"/>
    <w:rsid w:val="00E23EDD"/>
    <w:rsid w:val="00E271A0"/>
    <w:rsid w:val="00E365DF"/>
    <w:rsid w:val="00E664D1"/>
    <w:rsid w:val="00E71C5F"/>
    <w:rsid w:val="00E77C67"/>
    <w:rsid w:val="00E80F17"/>
    <w:rsid w:val="00E96CA6"/>
    <w:rsid w:val="00EB1D62"/>
    <w:rsid w:val="00ED0256"/>
    <w:rsid w:val="00EE6B77"/>
    <w:rsid w:val="00EF5501"/>
    <w:rsid w:val="00EF6A8F"/>
    <w:rsid w:val="00F14902"/>
    <w:rsid w:val="00F2171E"/>
    <w:rsid w:val="00F260DD"/>
    <w:rsid w:val="00F264AE"/>
    <w:rsid w:val="00F31271"/>
    <w:rsid w:val="00F62517"/>
    <w:rsid w:val="00F67190"/>
    <w:rsid w:val="00F80E74"/>
    <w:rsid w:val="00F90D2B"/>
    <w:rsid w:val="00F92AD8"/>
    <w:rsid w:val="00F93CF4"/>
    <w:rsid w:val="00FA208D"/>
    <w:rsid w:val="00FA3AB2"/>
    <w:rsid w:val="00FA5CBC"/>
    <w:rsid w:val="00FD2639"/>
    <w:rsid w:val="00FD2CF0"/>
    <w:rsid w:val="00FE516B"/>
    <w:rsid w:val="00FF220B"/>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1951</Words>
  <Characters>11124</Characters>
  <Application>Microsoft Office Word</Application>
  <DocSecurity>0</DocSecurity>
  <Lines>92</Lines>
  <Paragraphs>26</Paragraphs>
  <ScaleCrop>false</ScaleCrop>
  <Company/>
  <LinksUpToDate>false</LinksUpToDate>
  <CharactersWithSpaces>13049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Qiuge</dc:creator>
  <cp:lastModifiedBy>Qiuge</cp:lastModifiedBy>
  <cp:revision>167</cp:revision>
  <dcterms:created xsi:type="dcterms:W3CDTF">2022-11-07T10:57:00Z</dcterms:created>
  <dcterms:modified xsi:type="dcterms:W3CDTF">2022-11-07T11:34:00Z</dcterms:modified>
</cp:coreProperties>
</file>